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839" w:rsidRDefault="009F7839" w:rsidP="009F7839">
      <w:pPr>
        <w:ind w:firstLine="709"/>
      </w:pPr>
      <w:r>
        <w:t xml:space="preserve">                                                                               Приложение № </w:t>
      </w:r>
      <w:r w:rsidR="008626CB">
        <w:t>7</w:t>
      </w:r>
      <w:r>
        <w:t xml:space="preserve"> к Приказу № </w:t>
      </w:r>
      <w:r w:rsidR="00E437A3">
        <w:t>78</w:t>
      </w:r>
      <w:r>
        <w:t xml:space="preserve"> </w:t>
      </w:r>
    </w:p>
    <w:p w:rsidR="009F7839" w:rsidRDefault="009F7839" w:rsidP="009F7839">
      <w:pPr>
        <w:ind w:firstLine="709"/>
      </w:pPr>
      <w:r>
        <w:t xml:space="preserve">                                                                               от </w:t>
      </w:r>
      <w:r w:rsidR="00E4139E">
        <w:t>01</w:t>
      </w:r>
      <w:r>
        <w:t xml:space="preserve"> </w:t>
      </w:r>
      <w:r w:rsidR="00661052">
        <w:t xml:space="preserve"> </w:t>
      </w:r>
      <w:r w:rsidR="00E4139E">
        <w:t>марта</w:t>
      </w:r>
      <w:r>
        <w:t xml:space="preserve"> 20</w:t>
      </w:r>
      <w:r w:rsidR="003647BB">
        <w:t>23</w:t>
      </w:r>
      <w:r>
        <w:t xml:space="preserve"> года.</w:t>
      </w:r>
    </w:p>
    <w:p w:rsidR="009F7839" w:rsidRDefault="009F7839" w:rsidP="009F7839">
      <w:pPr>
        <w:ind w:firstLine="709"/>
        <w:jc w:val="both"/>
      </w:pPr>
    </w:p>
    <w:p w:rsidR="009F7839" w:rsidRDefault="009F7839" w:rsidP="009F7839">
      <w:pPr>
        <w:ind w:firstLine="709"/>
        <w:jc w:val="both"/>
      </w:pPr>
      <w:r>
        <w:tab/>
      </w:r>
    </w:p>
    <w:p w:rsidR="00661052" w:rsidRDefault="00661052" w:rsidP="00661052">
      <w:pPr>
        <w:ind w:firstLine="709"/>
        <w:jc w:val="center"/>
        <w:rPr>
          <w:b/>
        </w:rPr>
      </w:pPr>
      <w:r>
        <w:rPr>
          <w:b/>
        </w:rPr>
        <w:t>Положение о поряд</w:t>
      </w:r>
      <w:r w:rsidR="009F7839" w:rsidRPr="009F7839">
        <w:rPr>
          <w:b/>
        </w:rPr>
        <w:t>к</w:t>
      </w:r>
      <w:r>
        <w:rPr>
          <w:b/>
        </w:rPr>
        <w:t>е</w:t>
      </w:r>
      <w:r w:rsidR="009F7839" w:rsidRPr="009F7839">
        <w:rPr>
          <w:b/>
        </w:rPr>
        <w:t xml:space="preserve"> уведомления </w:t>
      </w:r>
      <w:r w:rsidR="005202BE">
        <w:rPr>
          <w:b/>
        </w:rPr>
        <w:t xml:space="preserve">работодателя о </w:t>
      </w:r>
      <w:r w:rsidR="00E00F73">
        <w:rPr>
          <w:b/>
        </w:rPr>
        <w:t xml:space="preserve">фактах </w:t>
      </w:r>
      <w:r w:rsidR="0076667D">
        <w:rPr>
          <w:b/>
        </w:rPr>
        <w:t xml:space="preserve">обращения </w:t>
      </w:r>
    </w:p>
    <w:p w:rsidR="00661052" w:rsidRDefault="0076667D" w:rsidP="00661052">
      <w:pPr>
        <w:ind w:firstLine="709"/>
        <w:jc w:val="center"/>
        <w:rPr>
          <w:b/>
        </w:rPr>
      </w:pPr>
      <w:r>
        <w:rPr>
          <w:b/>
        </w:rPr>
        <w:t xml:space="preserve">в целях </w:t>
      </w:r>
      <w:r w:rsidR="009F7839" w:rsidRPr="009F7839">
        <w:rPr>
          <w:b/>
        </w:rPr>
        <w:t>склонения к совершению коррупционных правонарушений</w:t>
      </w:r>
      <w:r w:rsidR="00E00F73">
        <w:rPr>
          <w:b/>
        </w:rPr>
        <w:t xml:space="preserve"> </w:t>
      </w:r>
    </w:p>
    <w:p w:rsidR="00661052" w:rsidRDefault="00661052" w:rsidP="00661052">
      <w:pPr>
        <w:ind w:firstLine="709"/>
        <w:jc w:val="center"/>
        <w:rPr>
          <w:b/>
        </w:rPr>
      </w:pPr>
      <w:r w:rsidRPr="009F7839">
        <w:rPr>
          <w:b/>
        </w:rPr>
        <w:t xml:space="preserve">БУЗ </w:t>
      </w:r>
      <w:proofErr w:type="gramStart"/>
      <w:r w:rsidRPr="009F7839">
        <w:rPr>
          <w:b/>
        </w:rPr>
        <w:t>ВО</w:t>
      </w:r>
      <w:proofErr w:type="gramEnd"/>
      <w:r w:rsidRPr="009F7839">
        <w:rPr>
          <w:b/>
        </w:rPr>
        <w:t xml:space="preserve"> «Вологодская областная клиническая больница № 2»</w:t>
      </w:r>
      <w:r>
        <w:rPr>
          <w:b/>
        </w:rPr>
        <w:t xml:space="preserve"> </w:t>
      </w:r>
    </w:p>
    <w:p w:rsidR="009F7839" w:rsidRPr="009F7839" w:rsidRDefault="009F7839" w:rsidP="009F7839">
      <w:pPr>
        <w:ind w:firstLine="709"/>
        <w:jc w:val="center"/>
        <w:rPr>
          <w:b/>
        </w:rPr>
      </w:pPr>
    </w:p>
    <w:p w:rsidR="00DF27A7" w:rsidRPr="00DF27A7" w:rsidRDefault="00DF27A7" w:rsidP="00DF27A7">
      <w:pPr>
        <w:pStyle w:val="ad"/>
        <w:jc w:val="center"/>
        <w:rPr>
          <w:b/>
        </w:rPr>
      </w:pPr>
      <w:r w:rsidRPr="00DF27A7">
        <w:rPr>
          <w:b/>
        </w:rPr>
        <w:t>1. Общие положения</w:t>
      </w:r>
    </w:p>
    <w:p w:rsidR="00DF27A7" w:rsidRPr="00A42444" w:rsidRDefault="00DF27A7" w:rsidP="003A09AB">
      <w:pPr>
        <w:ind w:firstLine="709"/>
        <w:jc w:val="both"/>
      </w:pPr>
      <w:r w:rsidRPr="00A42444">
        <w:t xml:space="preserve">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w:t>
      </w:r>
      <w:r w:rsidR="003647BB">
        <w:t xml:space="preserve">иных </w:t>
      </w:r>
      <w:r w:rsidRPr="00A42444">
        <w:t xml:space="preserve"> локальных актов Учреждения.</w:t>
      </w:r>
    </w:p>
    <w:p w:rsidR="00DF27A7" w:rsidRPr="00DF27A7" w:rsidRDefault="00DF27A7" w:rsidP="003A09AB">
      <w:pPr>
        <w:ind w:firstLine="709"/>
        <w:jc w:val="both"/>
        <w:rPr>
          <w:b/>
          <w:i/>
        </w:rPr>
      </w:pPr>
      <w:r w:rsidRPr="00A42444">
        <w:t xml:space="preserve">1.2. Настоящее Положение устанавливает порядок уведомления работодателя </w:t>
      </w:r>
      <w:r w:rsidRPr="00DF27A7">
        <w:t xml:space="preserve">БУЗ </w:t>
      </w:r>
      <w:proofErr w:type="gramStart"/>
      <w:r w:rsidRPr="00DF27A7">
        <w:t>ВО</w:t>
      </w:r>
      <w:proofErr w:type="gramEnd"/>
      <w:r w:rsidRPr="00DF27A7">
        <w:t xml:space="preserve"> «Вологодская областная клиническая больница № 2»</w:t>
      </w:r>
      <w:r w:rsidRPr="00DF27A7">
        <w:rPr>
          <w:b/>
          <w:i/>
        </w:rPr>
        <w:t xml:space="preserve"> </w:t>
      </w:r>
      <w:r>
        <w:rPr>
          <w:b/>
          <w:i/>
        </w:rPr>
        <w:t>(</w:t>
      </w:r>
      <w:r w:rsidR="003647BB">
        <w:rPr>
          <w:i/>
        </w:rPr>
        <w:t>далее Учреждение)</w:t>
      </w:r>
      <w:r w:rsidRPr="00A42444">
        <w:rPr>
          <w:i/>
        </w:rPr>
        <w:t xml:space="preserve"> </w:t>
      </w:r>
      <w:r w:rsidRPr="00A42444">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r>
        <w:t>.</w:t>
      </w:r>
    </w:p>
    <w:p w:rsidR="00DF27A7" w:rsidRPr="00A42444" w:rsidRDefault="00DF27A7" w:rsidP="003A09AB">
      <w:pPr>
        <w:ind w:firstLine="709"/>
        <w:jc w:val="both"/>
      </w:pPr>
      <w:r w:rsidRPr="00A42444">
        <w:t xml:space="preserve">1.3. </w:t>
      </w:r>
      <w:r>
        <w:t xml:space="preserve">Действие настоящего Положения распространяется на всех работников Учреждения. </w:t>
      </w:r>
    </w:p>
    <w:p w:rsidR="00DF27A7" w:rsidRDefault="00DF27A7" w:rsidP="003A09AB">
      <w:pPr>
        <w:ind w:firstLine="709"/>
        <w:jc w:val="both"/>
      </w:pPr>
      <w:r w:rsidRPr="00A42444">
        <w:t xml:space="preserve">1.4. Работник Учреждения, не выполнивший обязанность по уведомлению работодателя о </w:t>
      </w:r>
      <w:r>
        <w:t>фактах</w:t>
      </w:r>
      <w:r w:rsidRPr="00A42444">
        <w:t xml:space="preserve"> обращени</w:t>
      </w:r>
      <w:r>
        <w:t>я</w:t>
      </w:r>
      <w:r w:rsidRPr="00A42444">
        <w:t xml:space="preserve"> в целях склонения его к совершению коррупционных правонарушений, подлежит привлечению к ответственности в соответствии </w:t>
      </w:r>
      <w:proofErr w:type="gramStart"/>
      <w:r w:rsidRPr="00A42444">
        <w:t>с</w:t>
      </w:r>
      <w:proofErr w:type="gramEnd"/>
      <w:r>
        <w:t xml:space="preserve"> действующим</w:t>
      </w:r>
      <w:r w:rsidRPr="00A42444">
        <w:t xml:space="preserve"> законодательством Российской Федерации.</w:t>
      </w:r>
    </w:p>
    <w:p w:rsidR="00DF27A7" w:rsidRDefault="00DF27A7" w:rsidP="00DF27A7">
      <w:pPr>
        <w:ind w:firstLine="709"/>
        <w:jc w:val="both"/>
      </w:pPr>
    </w:p>
    <w:p w:rsidR="00DF27A7" w:rsidRPr="00DF27A7" w:rsidRDefault="00DF27A7" w:rsidP="00DF27A7">
      <w:pPr>
        <w:jc w:val="center"/>
        <w:rPr>
          <w:b/>
        </w:rPr>
      </w:pPr>
      <w:r w:rsidRPr="00DF27A7">
        <w:rPr>
          <w:b/>
        </w:rPr>
        <w:t>2. Порядок уведомления работодателя о фактах обращения в целях склонения работника Учреждения к совершению коррупционных правонарушений</w:t>
      </w:r>
    </w:p>
    <w:p w:rsidR="00DF27A7" w:rsidRPr="00DF27A7" w:rsidRDefault="00DF27A7" w:rsidP="00DF27A7">
      <w:pPr>
        <w:ind w:firstLine="709"/>
        <w:jc w:val="both"/>
      </w:pPr>
      <w:r w:rsidRPr="00DF27A7">
        <w:t>2.1. Работник Учреждения обязан уведомить работодателя о фактах обращения в целях склонения его к совершению коррупционных правонарушений не позднее одного рабочего дня, следующего за днем такого обращения по форме, указанной в приложении 1 к настоящему Положению.</w:t>
      </w:r>
    </w:p>
    <w:p w:rsidR="00DF27A7" w:rsidRPr="00DF27A7" w:rsidRDefault="00DF27A7" w:rsidP="00DF27A7">
      <w:pPr>
        <w:ind w:firstLine="709"/>
        <w:jc w:val="both"/>
      </w:pPr>
      <w:r w:rsidRPr="00DF27A7">
        <w:t xml:space="preserve">2.2.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w:t>
      </w:r>
      <w:hyperlink w:anchor="P153" w:history="1">
        <w:r w:rsidRPr="00DF27A7">
          <w:rPr>
            <w:rStyle w:val="af1"/>
            <w:color w:val="auto"/>
            <w:u w:val="none"/>
          </w:rPr>
          <w:t>уведомление</w:t>
        </w:r>
      </w:hyperlink>
      <w:r w:rsidRPr="00DF27A7">
        <w:t>.</w:t>
      </w:r>
    </w:p>
    <w:p w:rsidR="00DF27A7" w:rsidRPr="00DF27A7" w:rsidRDefault="00DF27A7" w:rsidP="00DF27A7">
      <w:pPr>
        <w:ind w:firstLine="709"/>
        <w:jc w:val="both"/>
      </w:pPr>
      <w:r w:rsidRPr="00DF27A7">
        <w:t xml:space="preserve">2.3. В уведомлении указываются следующие сведения: </w:t>
      </w:r>
    </w:p>
    <w:p w:rsidR="00DF27A7" w:rsidRPr="00DF27A7" w:rsidRDefault="00DF27A7" w:rsidP="00DF27A7">
      <w:pPr>
        <w:numPr>
          <w:ilvl w:val="0"/>
          <w:numId w:val="14"/>
        </w:numPr>
        <w:jc w:val="both"/>
      </w:pPr>
      <w:r w:rsidRPr="00DF27A7">
        <w:t xml:space="preserve">персональные данные работника, подающего </w:t>
      </w:r>
      <w:hyperlink w:anchor="P153" w:history="1">
        <w:r w:rsidRPr="00DF27A7">
          <w:rPr>
            <w:rStyle w:val="af1"/>
            <w:color w:val="auto"/>
            <w:u w:val="none"/>
          </w:rPr>
          <w:t>уведомление</w:t>
        </w:r>
      </w:hyperlink>
      <w:r w:rsidRPr="00DF27A7">
        <w:t xml:space="preserve"> (фамилия, имя, отчество, замещаемая должность, контактный телефон);</w:t>
      </w:r>
    </w:p>
    <w:p w:rsidR="00DF27A7" w:rsidRPr="00DF27A7" w:rsidRDefault="00DF27A7" w:rsidP="00DF27A7">
      <w:pPr>
        <w:numPr>
          <w:ilvl w:val="0"/>
          <w:numId w:val="14"/>
        </w:numPr>
        <w:jc w:val="both"/>
      </w:pPr>
      <w:r w:rsidRPr="00DF27A7">
        <w:t>фамилия, имя, отчество, должность, все известные сведения о лице, склоняющем к коррупционному правонарушению;</w:t>
      </w:r>
    </w:p>
    <w:p w:rsidR="00DF27A7" w:rsidRPr="00DF27A7" w:rsidRDefault="00DF27A7" w:rsidP="00DF27A7">
      <w:pPr>
        <w:numPr>
          <w:ilvl w:val="0"/>
          <w:numId w:val="14"/>
        </w:numPr>
        <w:jc w:val="both"/>
      </w:pPr>
      <w:proofErr w:type="gramStart"/>
      <w:r w:rsidRPr="00DF27A7">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roofErr w:type="gramEnd"/>
    </w:p>
    <w:p w:rsidR="00DF27A7" w:rsidRPr="00DF27A7" w:rsidRDefault="00DF27A7" w:rsidP="00DF27A7">
      <w:pPr>
        <w:numPr>
          <w:ilvl w:val="0"/>
          <w:numId w:val="14"/>
        </w:numPr>
        <w:jc w:val="both"/>
      </w:pPr>
      <w:r w:rsidRPr="00DF27A7">
        <w:t>дата и место произошедшего склонения к правонарушению;</w:t>
      </w:r>
    </w:p>
    <w:p w:rsidR="00DF27A7" w:rsidRPr="00DF27A7" w:rsidRDefault="00DF27A7" w:rsidP="00DF27A7">
      <w:pPr>
        <w:numPr>
          <w:ilvl w:val="0"/>
          <w:numId w:val="14"/>
        </w:numPr>
        <w:jc w:val="both"/>
      </w:pPr>
      <w:r w:rsidRPr="00DF27A7">
        <w:t>сведения о третьих лицах, имеющих отношение к данному делу, и свидетелях, если таковые имеются;</w:t>
      </w:r>
    </w:p>
    <w:p w:rsidR="00DF27A7" w:rsidRPr="00DF27A7" w:rsidRDefault="00DF27A7" w:rsidP="00DF27A7">
      <w:pPr>
        <w:numPr>
          <w:ilvl w:val="0"/>
          <w:numId w:val="14"/>
        </w:numPr>
        <w:jc w:val="both"/>
      </w:pPr>
      <w:r w:rsidRPr="00DF27A7">
        <w:t>иные известные сведения, представляющие интерес для разбирательства по существу;</w:t>
      </w:r>
    </w:p>
    <w:p w:rsidR="00DF27A7" w:rsidRPr="00DF27A7" w:rsidRDefault="00DF27A7" w:rsidP="00DF27A7">
      <w:pPr>
        <w:numPr>
          <w:ilvl w:val="0"/>
          <w:numId w:val="14"/>
        </w:numPr>
        <w:jc w:val="both"/>
      </w:pPr>
      <w:r w:rsidRPr="00DF27A7">
        <w:t xml:space="preserve">информация об уведомлении работником органов прокуратуры или других государственных органов </w:t>
      </w:r>
      <w:proofErr w:type="gramStart"/>
      <w:r w:rsidRPr="00DF27A7">
        <w:t>об обращении к нему каких-либо лиц в целях склонения его к совершению коррупционных правонарушений в случае</w:t>
      </w:r>
      <w:proofErr w:type="gramEnd"/>
      <w:r w:rsidRPr="00DF27A7">
        <w:t xml:space="preserve">, если указанная информация была направлена уведомителем в соответствующие органы; </w:t>
      </w:r>
    </w:p>
    <w:p w:rsidR="00DF27A7" w:rsidRPr="00DF27A7" w:rsidRDefault="00DF27A7" w:rsidP="00DF27A7">
      <w:pPr>
        <w:numPr>
          <w:ilvl w:val="0"/>
          <w:numId w:val="14"/>
        </w:numPr>
        <w:jc w:val="both"/>
      </w:pPr>
      <w:r w:rsidRPr="00DF27A7">
        <w:lastRenderedPageBreak/>
        <w:t xml:space="preserve">дата подачи уведомления и личная подпись уведомителя. </w:t>
      </w:r>
    </w:p>
    <w:p w:rsidR="00DF27A7" w:rsidRPr="00DF27A7" w:rsidRDefault="00DF27A7" w:rsidP="00DF27A7">
      <w:pPr>
        <w:ind w:firstLine="709"/>
        <w:jc w:val="both"/>
      </w:pPr>
      <w:r w:rsidRPr="00DF27A7">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DF27A7" w:rsidRPr="00DF27A7" w:rsidRDefault="00DF27A7" w:rsidP="00DF27A7">
      <w:pPr>
        <w:ind w:firstLine="709"/>
        <w:jc w:val="both"/>
      </w:pPr>
      <w:r w:rsidRPr="00DF27A7">
        <w:t>2.5. 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rsidR="00DF27A7" w:rsidRDefault="00DF27A7" w:rsidP="009F7839">
      <w:pPr>
        <w:ind w:firstLine="709"/>
        <w:jc w:val="both"/>
      </w:pPr>
    </w:p>
    <w:p w:rsidR="004D7FF5" w:rsidRPr="004D7FF5" w:rsidRDefault="004D7FF5" w:rsidP="004D7FF5">
      <w:pPr>
        <w:jc w:val="center"/>
        <w:rPr>
          <w:b/>
        </w:rPr>
      </w:pPr>
      <w:r w:rsidRPr="004D7FF5">
        <w:rPr>
          <w:b/>
        </w:rPr>
        <w:t>3. Порядок регистрации уведомлений</w:t>
      </w:r>
    </w:p>
    <w:p w:rsidR="004D7FF5" w:rsidRDefault="004D7FF5" w:rsidP="004D7FF5">
      <w:pPr>
        <w:ind w:firstLine="709"/>
        <w:jc w:val="both"/>
      </w:pPr>
      <w:r w:rsidRPr="004D7FF5">
        <w:t xml:space="preserve">3.1. </w:t>
      </w:r>
      <w:hyperlink w:anchor="P153" w:history="1">
        <w:r w:rsidRPr="004D7FF5">
          <w:rPr>
            <w:rStyle w:val="af1"/>
            <w:color w:val="auto"/>
            <w:u w:val="none"/>
          </w:rPr>
          <w:t>Уведомление</w:t>
        </w:r>
      </w:hyperlink>
      <w:r w:rsidRPr="004D7FF5">
        <w:t xml:space="preserve"> работника Учреждения подлежит обязательной регистрации.</w:t>
      </w:r>
    </w:p>
    <w:p w:rsidR="00E4139E" w:rsidRPr="004D7FF5" w:rsidRDefault="00E4139E" w:rsidP="00E4139E">
      <w:pPr>
        <w:ind w:firstLine="709"/>
        <w:jc w:val="both"/>
      </w:pPr>
      <w:r w:rsidRPr="004D7FF5">
        <w:t>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2 к настоящему Положению.</w:t>
      </w:r>
    </w:p>
    <w:p w:rsidR="00E4139E" w:rsidRPr="004D7FF5" w:rsidRDefault="00E4139E" w:rsidP="00E4139E">
      <w:pPr>
        <w:ind w:firstLine="709"/>
        <w:jc w:val="both"/>
      </w:pPr>
      <w:r w:rsidRPr="004D7FF5">
        <w:t>Журнал должен быть прошит, пронумерован и заверен. Исправленные записи заверяются лицом, ответственным за ведение и хранение Журнала учета.</w:t>
      </w:r>
    </w:p>
    <w:p w:rsidR="00E4139E" w:rsidRPr="004D7FF5" w:rsidRDefault="00E4139E" w:rsidP="00E4139E">
      <w:pPr>
        <w:ind w:firstLine="709"/>
        <w:jc w:val="both"/>
      </w:pPr>
      <w:r w:rsidRPr="004D7FF5">
        <w:t>3.</w:t>
      </w:r>
      <w:r>
        <w:t>2</w:t>
      </w:r>
      <w:r w:rsidRPr="004D7FF5">
        <w:t>. В нижнем правом углу последнего листа уведомления ставится регистрационная запись, содержащая:</w:t>
      </w:r>
    </w:p>
    <w:p w:rsidR="00E4139E" w:rsidRPr="004D7FF5" w:rsidRDefault="00E4139E" w:rsidP="00E4139E">
      <w:pPr>
        <w:numPr>
          <w:ilvl w:val="0"/>
          <w:numId w:val="17"/>
        </w:numPr>
        <w:jc w:val="both"/>
      </w:pPr>
      <w:r w:rsidRPr="004D7FF5">
        <w:t>входящий номер и дату поступления (в соответствии с записью, внесенной в Журнал учета);</w:t>
      </w:r>
    </w:p>
    <w:p w:rsidR="00E4139E" w:rsidRPr="004D7FF5" w:rsidRDefault="00E4139E" w:rsidP="00E4139E">
      <w:pPr>
        <w:numPr>
          <w:ilvl w:val="0"/>
          <w:numId w:val="17"/>
        </w:numPr>
        <w:jc w:val="both"/>
      </w:pPr>
      <w:r w:rsidRPr="004D7FF5">
        <w:t>подпись и расшифровку фамилии лица, зарегистрировавшего уведомление.</w:t>
      </w:r>
    </w:p>
    <w:p w:rsidR="00E4139E" w:rsidRDefault="00E4139E" w:rsidP="004D7FF5">
      <w:pPr>
        <w:ind w:firstLine="709"/>
        <w:jc w:val="both"/>
      </w:pPr>
      <w:r>
        <w:t>3.3. Прием, регистрация</w:t>
      </w:r>
      <w:r w:rsidR="004D7FF5" w:rsidRPr="004D7FF5">
        <w:t xml:space="preserve"> и учет поступивших уведомлений осуществляет</w:t>
      </w:r>
      <w:r>
        <w:t>ся</w:t>
      </w:r>
      <w:r w:rsidR="004D7FF5" w:rsidRPr="004D7FF5">
        <w:t xml:space="preserve"> </w:t>
      </w:r>
      <w:r>
        <w:t>уполномоченным лицом, ответственным за ведение Журнала учета.</w:t>
      </w:r>
    </w:p>
    <w:p w:rsidR="004D7FF5" w:rsidRPr="004D7FF5" w:rsidRDefault="0069349D" w:rsidP="004D7FF5">
      <w:pPr>
        <w:ind w:firstLine="709"/>
        <w:jc w:val="both"/>
      </w:pPr>
      <w:hyperlink w:anchor="P153" w:history="1">
        <w:r w:rsidR="004D7FF5" w:rsidRPr="004D7FF5">
          <w:rPr>
            <w:rStyle w:val="af1"/>
            <w:color w:val="auto"/>
            <w:u w:val="none"/>
          </w:rPr>
          <w:t>Уведомление</w:t>
        </w:r>
      </w:hyperlink>
      <w:r w:rsidR="004D7FF5" w:rsidRPr="004D7FF5">
        <w:t xml:space="preserve"> регистрируется в день поступления по почте либо представления курьером. В случае представления уведомления работником Учреждения лично регистрация производится незамедлительно в его присутствии.</w:t>
      </w:r>
    </w:p>
    <w:p w:rsidR="004D7FF5" w:rsidRPr="004D7FF5" w:rsidRDefault="004D7FF5" w:rsidP="004D7FF5">
      <w:pPr>
        <w:ind w:firstLine="709"/>
        <w:jc w:val="both"/>
      </w:pPr>
      <w:r w:rsidRPr="004D7FF5">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p w:rsidR="004D7FF5" w:rsidRPr="004D7FF5" w:rsidRDefault="004D7FF5" w:rsidP="004D7FF5">
      <w:pPr>
        <w:ind w:firstLine="709"/>
        <w:jc w:val="both"/>
      </w:pPr>
      <w:r w:rsidRPr="004D7FF5">
        <w:t>3.</w:t>
      </w:r>
      <w:r w:rsidR="00E4139E">
        <w:t>4</w:t>
      </w:r>
      <w:r w:rsidRPr="004D7FF5">
        <w:t xml:space="preserve">. Лицо, </w:t>
      </w:r>
      <w:r w:rsidR="00E4139E">
        <w:t xml:space="preserve">ответственное за ведение Журнала учета </w:t>
      </w:r>
      <w:r>
        <w:t>о</w:t>
      </w:r>
      <w:r w:rsidRPr="004D7FF5">
        <w:t xml:space="preserve">беспечивает конфиденциальность и сохранность данных, полученных от работника, подавшего </w:t>
      </w:r>
      <w:hyperlink w:anchor="P153" w:history="1">
        <w:r w:rsidRPr="004D7FF5">
          <w:rPr>
            <w:rStyle w:val="af1"/>
            <w:color w:val="auto"/>
            <w:u w:val="none"/>
          </w:rPr>
          <w:t>уведомление</w:t>
        </w:r>
      </w:hyperlink>
      <w:r w:rsidRPr="004D7FF5">
        <w:t>, и несет персональную ответственность в соответствии с законодательством Российской Федерации за разглашение полученных сведений.</w:t>
      </w:r>
    </w:p>
    <w:p w:rsidR="004D7FF5" w:rsidRPr="004D7FF5" w:rsidRDefault="004D7FF5" w:rsidP="004D7FF5">
      <w:pPr>
        <w:ind w:firstLine="709"/>
        <w:jc w:val="both"/>
      </w:pPr>
      <w:r w:rsidRPr="004D7FF5">
        <w:t>3.</w:t>
      </w:r>
      <w:r w:rsidR="00E4139E">
        <w:t>5</w:t>
      </w:r>
      <w:r w:rsidRPr="004D7FF5">
        <w:t xml:space="preserve">. Регистрация представленного уведомления производится в </w:t>
      </w:r>
      <w:r w:rsidR="00E4139E">
        <w:t xml:space="preserve">Журнале учета </w:t>
      </w:r>
      <w:r w:rsidRPr="004D7FF5">
        <w:t>по форме согласно приложению 2 к настоящему Положению.</w:t>
      </w:r>
    </w:p>
    <w:p w:rsidR="004D7FF5" w:rsidRPr="004D7FF5" w:rsidRDefault="004D7FF5" w:rsidP="004D7FF5">
      <w:pPr>
        <w:ind w:firstLine="709"/>
        <w:jc w:val="both"/>
      </w:pPr>
      <w:r w:rsidRPr="004D7FF5">
        <w:t>Журнал</w:t>
      </w:r>
      <w:r w:rsidR="00E4139E">
        <w:t xml:space="preserve"> учета</w:t>
      </w:r>
      <w:r w:rsidRPr="004D7FF5">
        <w:t xml:space="preserve"> должен быть прошит, пронумерован и заверен. Исправленные записи заверяются лицом, ответственным за ведение и хранение Журнала учета.</w:t>
      </w:r>
    </w:p>
    <w:p w:rsidR="004D7FF5" w:rsidRPr="004D7FF5" w:rsidRDefault="004D7FF5" w:rsidP="004D7FF5">
      <w:pPr>
        <w:ind w:firstLine="709"/>
        <w:jc w:val="both"/>
      </w:pPr>
      <w:r w:rsidRPr="004D7FF5">
        <w:t>3.</w:t>
      </w:r>
      <w:r w:rsidR="009C4BA0">
        <w:t>6</w:t>
      </w:r>
      <w:r w:rsidRPr="004D7FF5">
        <w:t>. В нижнем правом углу последнего листа уведомления ставится регистрационная запись, содержащая:</w:t>
      </w:r>
    </w:p>
    <w:p w:rsidR="004D7FF5" w:rsidRPr="004D7FF5" w:rsidRDefault="004D7FF5" w:rsidP="004D7FF5">
      <w:pPr>
        <w:numPr>
          <w:ilvl w:val="0"/>
          <w:numId w:val="17"/>
        </w:numPr>
        <w:jc w:val="both"/>
      </w:pPr>
      <w:r w:rsidRPr="004D7FF5">
        <w:t>входящий номер и дату поступления (в соответствии с записью, внесенной в Журнал учета);</w:t>
      </w:r>
    </w:p>
    <w:p w:rsidR="004D7FF5" w:rsidRPr="004D7FF5" w:rsidRDefault="004D7FF5" w:rsidP="004D7FF5">
      <w:pPr>
        <w:numPr>
          <w:ilvl w:val="0"/>
          <w:numId w:val="17"/>
        </w:numPr>
        <w:jc w:val="both"/>
      </w:pPr>
      <w:r w:rsidRPr="004D7FF5">
        <w:t>подпись и расшифровку фамилии лица, зарегистрировавшего уведомление.</w:t>
      </w:r>
    </w:p>
    <w:p w:rsidR="004D7FF5" w:rsidRPr="004D7FF5" w:rsidRDefault="009C4BA0" w:rsidP="004D7FF5">
      <w:pPr>
        <w:ind w:firstLine="709"/>
        <w:jc w:val="both"/>
      </w:pPr>
      <w:r>
        <w:t>3.7</w:t>
      </w:r>
      <w:r w:rsidR="004D7FF5" w:rsidRPr="004D7FF5">
        <w:t>.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уведомления от работника направляет его копию в один из вышеуказанных органов.</w:t>
      </w:r>
    </w:p>
    <w:p w:rsidR="004D7FF5" w:rsidRPr="004D7FF5" w:rsidRDefault="004D7FF5" w:rsidP="004D7FF5">
      <w:pPr>
        <w:ind w:firstLine="709"/>
        <w:jc w:val="both"/>
      </w:pPr>
      <w:r w:rsidRPr="004D7FF5">
        <w:t>3.</w:t>
      </w:r>
      <w:r w:rsidR="009C4BA0">
        <w:t>8</w:t>
      </w:r>
      <w:r w:rsidRPr="004D7FF5">
        <w:t xml:space="preserve">.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w:t>
      </w:r>
      <w:r w:rsidRPr="004D7FF5">
        <w:lastRenderedPageBreak/>
        <w:t xml:space="preserve">чего поступившее уведомление незамедлительно направляется в правоохранительные органы в соответствии с их компетенцией.  </w:t>
      </w:r>
    </w:p>
    <w:p w:rsidR="004D7FF5" w:rsidRDefault="004D7FF5" w:rsidP="004D7FF5">
      <w:pPr>
        <w:ind w:firstLine="709"/>
        <w:jc w:val="both"/>
      </w:pPr>
    </w:p>
    <w:p w:rsidR="004D7FF5" w:rsidRDefault="004D7FF5" w:rsidP="004D7FF5">
      <w:pPr>
        <w:jc w:val="center"/>
        <w:rPr>
          <w:b/>
        </w:rPr>
      </w:pPr>
      <w:r w:rsidRPr="004D7FF5">
        <w:rPr>
          <w:b/>
        </w:rPr>
        <w:t xml:space="preserve">4. Порядок организации и проведения проверки сведений, </w:t>
      </w:r>
    </w:p>
    <w:p w:rsidR="004D7FF5" w:rsidRPr="004D7FF5" w:rsidRDefault="004D7FF5" w:rsidP="004D7FF5">
      <w:pPr>
        <w:jc w:val="center"/>
        <w:rPr>
          <w:b/>
        </w:rPr>
      </w:pPr>
      <w:proofErr w:type="gramStart"/>
      <w:r w:rsidRPr="004D7FF5">
        <w:rPr>
          <w:b/>
        </w:rPr>
        <w:t>содержащихся</w:t>
      </w:r>
      <w:proofErr w:type="gramEnd"/>
      <w:r w:rsidRPr="004D7FF5">
        <w:rPr>
          <w:b/>
        </w:rPr>
        <w:t xml:space="preserve"> в уведомлении</w:t>
      </w:r>
    </w:p>
    <w:p w:rsidR="004D7FF5" w:rsidRPr="004D7FF5" w:rsidRDefault="004D7FF5" w:rsidP="004D7FF5">
      <w:pPr>
        <w:ind w:firstLine="709"/>
        <w:jc w:val="both"/>
      </w:pPr>
      <w:r w:rsidRPr="004D7FF5">
        <w:t xml:space="preserve">4.1. После регистрации </w:t>
      </w:r>
      <w:hyperlink w:anchor="P153" w:history="1">
        <w:r w:rsidRPr="004D7FF5">
          <w:rPr>
            <w:rStyle w:val="af1"/>
            <w:color w:val="auto"/>
            <w:u w:val="none"/>
          </w:rPr>
          <w:t>уведомление</w:t>
        </w:r>
      </w:hyperlink>
      <w:r w:rsidRPr="004D7FF5">
        <w:t xml:space="preserve"> в течение рабочего дня передается для рассмотрения </w:t>
      </w:r>
      <w:r w:rsidR="009C4BA0">
        <w:t>главному врачу</w:t>
      </w:r>
      <w:r w:rsidRPr="004D7FF5">
        <w:t xml:space="preserve"> Учреждения. Информация о поступлении уведомления после его регистрации в течение рабочего дня направляется в</w:t>
      </w:r>
      <w:r w:rsidR="007309AA">
        <w:t xml:space="preserve"> Департамент здравоохранения Вологодской области.</w:t>
      </w:r>
    </w:p>
    <w:p w:rsidR="007309AA" w:rsidRPr="007309AA" w:rsidRDefault="007309AA" w:rsidP="007309AA">
      <w:pPr>
        <w:ind w:firstLine="709"/>
        <w:jc w:val="both"/>
      </w:pPr>
      <w:bookmarkStart w:id="0" w:name="sub_31"/>
      <w:r>
        <w:t>4.2</w:t>
      </w:r>
      <w:r w:rsidRPr="007309AA">
        <w:t xml:space="preserve">. </w:t>
      </w:r>
      <w:proofErr w:type="gramStart"/>
      <w:r w:rsidRPr="007309AA">
        <w:t>Организация проверки сведений о фактах обращения в целях склонения их к совершению коррупционных правонарушений осуществляется лицом, ответственным за работу по профилактике коррупционных и иных правонарушений Учреждения, по поручению руководителя Учреждения путем направления уведомлений в Генеральную прокуратуру Российской Федерации или МВД России, ФСБ России, либо в их территориальные органы, проведения бесед с работником, подавшим уведомление, указанным в уведомлении, получения от работника</w:t>
      </w:r>
      <w:proofErr w:type="gramEnd"/>
      <w:r w:rsidRPr="007309AA">
        <w:t xml:space="preserve"> пояснения по сведениям, изложенным в уведомлении.</w:t>
      </w:r>
    </w:p>
    <w:p w:rsidR="007309AA" w:rsidRPr="007309AA" w:rsidRDefault="007309AA" w:rsidP="007309AA">
      <w:pPr>
        <w:ind w:firstLine="709"/>
        <w:jc w:val="both"/>
      </w:pPr>
      <w:bookmarkStart w:id="1" w:name="sub_32"/>
      <w:bookmarkEnd w:id="0"/>
      <w:r>
        <w:t>4</w:t>
      </w:r>
      <w:r w:rsidRPr="007309AA">
        <w:t>.</w:t>
      </w:r>
      <w:r>
        <w:t>3</w:t>
      </w:r>
      <w:r w:rsidRPr="007309AA">
        <w:t xml:space="preserve">. Уведомление направляется </w:t>
      </w:r>
      <w:r w:rsidR="009C4BA0">
        <w:t>главным врачом</w:t>
      </w:r>
      <w:r w:rsidRPr="007309AA">
        <w:t xml:space="preserve"> Учреждения в Генеральную прокуратуру Российской Федерации, МВД России, ФСБ России, либо в их территориальные органы, не позднее 10 рабочих дней </w:t>
      </w:r>
      <w:proofErr w:type="gramStart"/>
      <w:r w:rsidRPr="007309AA">
        <w:t>с даты</w:t>
      </w:r>
      <w:proofErr w:type="gramEnd"/>
      <w:r w:rsidRPr="007309AA">
        <w:t xml:space="preserve"> его регистрации в журнале. По решению руководителя Учреждения уведомление может направляться как одновременно во все перечисленные государственные органы, так и в один из них.</w:t>
      </w:r>
    </w:p>
    <w:bookmarkEnd w:id="1"/>
    <w:p w:rsidR="007309AA" w:rsidRPr="007309AA" w:rsidRDefault="007309AA" w:rsidP="007309AA">
      <w:pPr>
        <w:ind w:firstLine="709"/>
        <w:jc w:val="both"/>
      </w:pPr>
      <w:r w:rsidRPr="007309AA">
        <w:t>В случае направления уведомления одновременно в несколько федеральных государственных органов, либо в их территориальные органы в сопроводительном письме перечисляются все адресаты с указанием реквизитов исходящих писем.</w:t>
      </w:r>
    </w:p>
    <w:p w:rsidR="007309AA" w:rsidRPr="007309AA" w:rsidRDefault="007309AA" w:rsidP="007309AA">
      <w:pPr>
        <w:ind w:firstLine="709"/>
        <w:jc w:val="both"/>
      </w:pPr>
      <w:bookmarkStart w:id="2" w:name="sub_33"/>
      <w:r>
        <w:t>4</w:t>
      </w:r>
      <w:r w:rsidRPr="007309AA">
        <w:t>.</w:t>
      </w:r>
      <w:r>
        <w:t>4</w:t>
      </w:r>
      <w:r w:rsidRPr="007309AA">
        <w:t xml:space="preserve">. </w:t>
      </w:r>
      <w:proofErr w:type="gramStart"/>
      <w:r w:rsidRPr="007309AA">
        <w:t>Проверка сведений о случаях обращения к работнику в связи с исполнением трудовых обязанностей каких-либо лиц в целях склонения его к совершению коррупционных правонарушений или о ставших известными фактах обращения к иным работникам каких-либо лиц в целях склонения их к совершению коррупционных правонарушений проводится Генеральной прокуратурой Российской Федерации, МВД России, ФСБ России, либо их территориальные органами, в соответствии с законодательством Российской</w:t>
      </w:r>
      <w:proofErr w:type="gramEnd"/>
      <w:r w:rsidRPr="007309AA">
        <w:t xml:space="preserve"> Федерации. Результаты проверки доводятся до </w:t>
      </w:r>
      <w:r w:rsidR="009C4BA0">
        <w:t>главного врача</w:t>
      </w:r>
      <w:r w:rsidRPr="007309AA">
        <w:t xml:space="preserve"> Учреждения.</w:t>
      </w:r>
    </w:p>
    <w:p w:rsidR="007309AA" w:rsidRPr="007309AA" w:rsidRDefault="007309AA" w:rsidP="007309AA">
      <w:pPr>
        <w:ind w:firstLine="709"/>
        <w:jc w:val="both"/>
      </w:pPr>
      <w:bookmarkStart w:id="3" w:name="sub_35"/>
      <w:bookmarkEnd w:id="2"/>
      <w:r>
        <w:t>4</w:t>
      </w:r>
      <w:r w:rsidRPr="007309AA">
        <w:t>.</w:t>
      </w:r>
      <w:r>
        <w:t>5</w:t>
      </w:r>
      <w:r w:rsidRPr="007309AA">
        <w:t xml:space="preserve">. </w:t>
      </w:r>
      <w:proofErr w:type="gramStart"/>
      <w:r w:rsidRPr="007309AA">
        <w:t xml:space="preserve">Государственная защита работника, уведомившего </w:t>
      </w:r>
      <w:r w:rsidR="009C4BA0">
        <w:t>главного врача</w:t>
      </w:r>
      <w:r w:rsidRPr="007309AA">
        <w:t xml:space="preserve"> Учреждения о фактах обращения в целях склонения его к совершению коррупционного правонарушения, о фактах обращения к иным работникам в связи с исполнением трудовых обязанностей каких-либо лиц в целях склонения их к совершению коррупционных правонарушений, в связи с его участием в уголовном судопроизводстве в качестве потерпевшего или свидетеля обеспечивается в порядке и на условиях, установленных</w:t>
      </w:r>
      <w:proofErr w:type="gramEnd"/>
      <w:r w:rsidRPr="007309AA">
        <w:t xml:space="preserve"> действующим </w:t>
      </w:r>
      <w:hyperlink r:id="rId6" w:history="1">
        <w:r w:rsidRPr="007309AA">
          <w:rPr>
            <w:rStyle w:val="af1"/>
            <w:color w:val="auto"/>
            <w:u w:val="none"/>
          </w:rPr>
          <w:t>законодательством</w:t>
        </w:r>
      </w:hyperlink>
      <w:r w:rsidRPr="007309AA">
        <w:t xml:space="preserve"> Российской Федерации.</w:t>
      </w:r>
    </w:p>
    <w:p w:rsidR="007309AA" w:rsidRPr="007309AA" w:rsidRDefault="007309AA" w:rsidP="007309AA">
      <w:pPr>
        <w:ind w:firstLine="709"/>
        <w:jc w:val="both"/>
      </w:pPr>
      <w:bookmarkStart w:id="4" w:name="sub_36"/>
      <w:bookmarkEnd w:id="3"/>
      <w:r>
        <w:t>4</w:t>
      </w:r>
      <w:r w:rsidRPr="007309AA">
        <w:t>.</w:t>
      </w:r>
      <w:r>
        <w:t>6</w:t>
      </w:r>
      <w:r w:rsidRPr="007309AA">
        <w:t xml:space="preserve">. </w:t>
      </w:r>
      <w:proofErr w:type="gramStart"/>
      <w:r w:rsidR="009C4BA0">
        <w:t>Главным врачом</w:t>
      </w:r>
      <w:r w:rsidRPr="007309AA">
        <w:t xml:space="preserve"> Учреждения принимаются меры по защите работника, уведомившего о фактах обращения в целях склонения его к совершению коррупционного правонарушения, о фактах обращения к иным работникам в целях склонения их к совершению коррупционных правонарушений, в части обеспечения работнику гарантий, предотвращающих его неправомерное увольнение, перевод на нижестоящую должность, лишение или снижение размера премии, перенос времени отпуска, привлечение к дисциплинарной ответственности в</w:t>
      </w:r>
      <w:proofErr w:type="gramEnd"/>
      <w:r w:rsidRPr="007309AA">
        <w:t xml:space="preserve"> период рассмотрения представленного работником уведомления.</w:t>
      </w:r>
    </w:p>
    <w:bookmarkEnd w:id="4"/>
    <w:p w:rsidR="007309AA" w:rsidRPr="007309AA" w:rsidRDefault="007309AA" w:rsidP="007309AA">
      <w:pPr>
        <w:ind w:firstLine="709"/>
        <w:jc w:val="both"/>
      </w:pPr>
    </w:p>
    <w:p w:rsidR="007309AA" w:rsidRDefault="007309AA" w:rsidP="004D7FF5">
      <w:pPr>
        <w:ind w:firstLine="709"/>
        <w:jc w:val="both"/>
      </w:pPr>
    </w:p>
    <w:p w:rsidR="007309AA" w:rsidRDefault="007309AA" w:rsidP="004D7FF5">
      <w:pPr>
        <w:ind w:firstLine="709"/>
        <w:jc w:val="both"/>
      </w:pPr>
    </w:p>
    <w:p w:rsidR="004D7FF5" w:rsidRPr="004D7FF5" w:rsidRDefault="004D7FF5" w:rsidP="004D7FF5">
      <w:pPr>
        <w:ind w:firstLine="709"/>
        <w:jc w:val="both"/>
      </w:pPr>
    </w:p>
    <w:p w:rsidR="00DF27A7" w:rsidRDefault="00DF27A7" w:rsidP="009F7839">
      <w:pPr>
        <w:ind w:firstLine="709"/>
        <w:jc w:val="both"/>
      </w:pPr>
    </w:p>
    <w:p w:rsidR="00334097" w:rsidRDefault="00334097" w:rsidP="007309AA"/>
    <w:p w:rsidR="00300AAB" w:rsidRDefault="00300AAB" w:rsidP="007309AA"/>
    <w:p w:rsidR="00300AAB" w:rsidRPr="008626CB" w:rsidRDefault="00300AAB" w:rsidP="00300AAB">
      <w:pPr>
        <w:jc w:val="right"/>
        <w:rPr>
          <w:i/>
          <w:color w:val="000000" w:themeColor="text1"/>
        </w:rPr>
      </w:pPr>
      <w:r w:rsidRPr="008626CB">
        <w:rPr>
          <w:i/>
          <w:color w:val="000000" w:themeColor="text1"/>
        </w:rPr>
        <w:t>Приложение 1</w:t>
      </w:r>
    </w:p>
    <w:p w:rsidR="008626CB" w:rsidRDefault="00300AAB" w:rsidP="00300AAB">
      <w:pPr>
        <w:pStyle w:val="Default"/>
        <w:jc w:val="right"/>
        <w:rPr>
          <w:rFonts w:eastAsia="Times New Roman" w:cs="Calibri"/>
          <w:i/>
          <w:color w:val="000000" w:themeColor="text1"/>
        </w:rPr>
      </w:pPr>
      <w:r w:rsidRPr="008626CB">
        <w:rPr>
          <w:rFonts w:eastAsia="Times New Roman" w:cs="Calibri"/>
          <w:i/>
          <w:color w:val="000000" w:themeColor="text1"/>
        </w:rPr>
        <w:t>к Положению о порядке уведомления</w:t>
      </w:r>
      <w:r w:rsidR="008626CB">
        <w:rPr>
          <w:rFonts w:eastAsia="Times New Roman" w:cs="Calibri"/>
          <w:i/>
          <w:color w:val="000000" w:themeColor="text1"/>
        </w:rPr>
        <w:t xml:space="preserve"> </w:t>
      </w:r>
    </w:p>
    <w:p w:rsidR="008626CB" w:rsidRDefault="008626CB" w:rsidP="00300AAB">
      <w:pPr>
        <w:pStyle w:val="Default"/>
        <w:jc w:val="right"/>
        <w:rPr>
          <w:rFonts w:eastAsia="Times New Roman" w:cs="Calibri"/>
          <w:i/>
          <w:color w:val="000000" w:themeColor="text1"/>
        </w:rPr>
      </w:pPr>
      <w:r>
        <w:rPr>
          <w:rFonts w:eastAsia="Times New Roman" w:cs="Calibri"/>
          <w:i/>
          <w:color w:val="000000" w:themeColor="text1"/>
        </w:rPr>
        <w:t xml:space="preserve">работником БУЗ </w:t>
      </w:r>
      <w:proofErr w:type="gramStart"/>
      <w:r>
        <w:rPr>
          <w:rFonts w:eastAsia="Times New Roman" w:cs="Calibri"/>
          <w:i/>
          <w:color w:val="000000" w:themeColor="text1"/>
        </w:rPr>
        <w:t>ВО</w:t>
      </w:r>
      <w:proofErr w:type="gramEnd"/>
      <w:r>
        <w:rPr>
          <w:rFonts w:eastAsia="Times New Roman" w:cs="Calibri"/>
          <w:i/>
          <w:color w:val="000000" w:themeColor="text1"/>
        </w:rPr>
        <w:t xml:space="preserve"> «Вологодская областная </w:t>
      </w:r>
    </w:p>
    <w:p w:rsidR="008626CB" w:rsidRDefault="008626CB" w:rsidP="008626CB">
      <w:pPr>
        <w:pStyle w:val="Default"/>
        <w:jc w:val="right"/>
        <w:rPr>
          <w:rFonts w:eastAsia="Times New Roman" w:cs="Calibri"/>
          <w:i/>
          <w:color w:val="000000" w:themeColor="text1"/>
        </w:rPr>
      </w:pPr>
      <w:r>
        <w:rPr>
          <w:rFonts w:eastAsia="Times New Roman" w:cs="Calibri"/>
          <w:i/>
          <w:color w:val="000000" w:themeColor="text1"/>
        </w:rPr>
        <w:t>клиническая больница № 2»</w:t>
      </w:r>
      <w:r w:rsidR="00300AAB" w:rsidRPr="008626CB">
        <w:rPr>
          <w:rFonts w:eastAsia="Times New Roman" w:cs="Calibri"/>
          <w:i/>
          <w:color w:val="000000" w:themeColor="text1"/>
        </w:rPr>
        <w:t xml:space="preserve"> </w:t>
      </w:r>
      <w:r>
        <w:rPr>
          <w:rFonts w:eastAsia="Times New Roman" w:cs="Calibri"/>
          <w:i/>
          <w:color w:val="000000" w:themeColor="text1"/>
        </w:rPr>
        <w:t xml:space="preserve"> </w:t>
      </w:r>
      <w:r w:rsidR="00300AAB" w:rsidRPr="008626CB">
        <w:rPr>
          <w:rFonts w:eastAsia="Times New Roman" w:cs="Calibri"/>
          <w:i/>
          <w:color w:val="000000" w:themeColor="text1"/>
        </w:rPr>
        <w:t xml:space="preserve">работодателя </w:t>
      </w:r>
    </w:p>
    <w:p w:rsidR="00300AAB" w:rsidRPr="008626CB" w:rsidRDefault="00300AAB" w:rsidP="008626CB">
      <w:pPr>
        <w:pStyle w:val="Default"/>
        <w:jc w:val="right"/>
        <w:rPr>
          <w:rFonts w:eastAsia="Times New Roman" w:cs="Calibri"/>
          <w:i/>
          <w:color w:val="000000" w:themeColor="text1"/>
        </w:rPr>
      </w:pPr>
      <w:r w:rsidRPr="008626CB">
        <w:rPr>
          <w:rFonts w:eastAsia="Times New Roman" w:cs="Calibri"/>
          <w:i/>
          <w:color w:val="000000" w:themeColor="text1"/>
        </w:rPr>
        <w:t xml:space="preserve">о фактах обращения в целях склонения </w:t>
      </w:r>
    </w:p>
    <w:p w:rsidR="00300AAB" w:rsidRPr="008626CB" w:rsidRDefault="00300AAB" w:rsidP="00300AAB">
      <w:pPr>
        <w:pStyle w:val="Default"/>
        <w:jc w:val="right"/>
        <w:rPr>
          <w:rFonts w:eastAsia="Times New Roman" w:cs="Calibri"/>
          <w:i/>
          <w:color w:val="000000" w:themeColor="text1"/>
        </w:rPr>
      </w:pPr>
      <w:r w:rsidRPr="008626CB">
        <w:rPr>
          <w:rFonts w:eastAsia="Times New Roman" w:cs="Calibri"/>
          <w:i/>
          <w:color w:val="000000" w:themeColor="text1"/>
        </w:rPr>
        <w:t xml:space="preserve">к совершению коррупционных правонарушений </w:t>
      </w:r>
    </w:p>
    <w:p w:rsidR="00300AAB" w:rsidRPr="00A42444" w:rsidRDefault="00300AAB" w:rsidP="00300AAB">
      <w:pPr>
        <w:jc w:val="right"/>
        <w:rPr>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927"/>
      </w:tblGrid>
      <w:tr w:rsidR="00300AAB" w:rsidRPr="00A42444" w:rsidTr="0074326D">
        <w:tc>
          <w:tcPr>
            <w:tcW w:w="4644" w:type="dxa"/>
          </w:tcPr>
          <w:p w:rsidR="00300AAB" w:rsidRPr="00A42444" w:rsidRDefault="00300AAB" w:rsidP="0074326D">
            <w:pPr>
              <w:jc w:val="right"/>
              <w:rPr>
                <w:color w:val="000000" w:themeColor="text1"/>
              </w:rPr>
            </w:pPr>
          </w:p>
        </w:tc>
        <w:tc>
          <w:tcPr>
            <w:tcW w:w="4927" w:type="dxa"/>
          </w:tcPr>
          <w:p w:rsidR="00300AAB" w:rsidRPr="008626CB" w:rsidRDefault="008626CB" w:rsidP="0074326D">
            <w:pPr>
              <w:pStyle w:val="Default"/>
              <w:jc w:val="center"/>
              <w:rPr>
                <w:color w:val="000000" w:themeColor="text1"/>
                <w:sz w:val="26"/>
                <w:szCs w:val="26"/>
                <w:vertAlign w:val="superscript"/>
              </w:rPr>
            </w:pPr>
            <w:r w:rsidRPr="008626CB">
              <w:rPr>
                <w:color w:val="000000" w:themeColor="text1"/>
              </w:rPr>
              <w:t>Главному врачу БУЗ ВО «Вологодская областная клиническая больница № 2» Пулину А.Г.</w:t>
            </w:r>
          </w:p>
          <w:p w:rsidR="00300AAB" w:rsidRPr="00A42444" w:rsidRDefault="00300AAB" w:rsidP="0074326D">
            <w:pPr>
              <w:pStyle w:val="Default"/>
              <w:jc w:val="right"/>
              <w:rPr>
                <w:color w:val="000000" w:themeColor="text1"/>
              </w:rPr>
            </w:pPr>
            <w:r w:rsidRPr="00A42444">
              <w:rPr>
                <w:color w:val="000000" w:themeColor="text1"/>
              </w:rPr>
              <w:t>от ___________________________________</w:t>
            </w:r>
          </w:p>
          <w:p w:rsidR="00300AAB" w:rsidRPr="00A42444" w:rsidRDefault="00300AAB" w:rsidP="0074326D">
            <w:pPr>
              <w:pStyle w:val="Default"/>
              <w:spacing w:before="200"/>
              <w:jc w:val="right"/>
              <w:rPr>
                <w:color w:val="000000" w:themeColor="text1"/>
              </w:rPr>
            </w:pPr>
            <w:r w:rsidRPr="00A42444">
              <w:rPr>
                <w:color w:val="000000" w:themeColor="text1"/>
              </w:rPr>
              <w:t>_____________________________________</w:t>
            </w:r>
          </w:p>
          <w:p w:rsidR="00300AAB" w:rsidRPr="00A42444" w:rsidRDefault="00300AAB" w:rsidP="0074326D">
            <w:pPr>
              <w:pStyle w:val="Default"/>
              <w:jc w:val="center"/>
              <w:rPr>
                <w:color w:val="000000" w:themeColor="text1"/>
                <w:sz w:val="26"/>
                <w:szCs w:val="26"/>
                <w:vertAlign w:val="superscript"/>
              </w:rPr>
            </w:pPr>
            <w:r w:rsidRPr="00A42444">
              <w:rPr>
                <w:color w:val="000000" w:themeColor="text1"/>
                <w:sz w:val="26"/>
                <w:szCs w:val="26"/>
                <w:vertAlign w:val="superscript"/>
              </w:rPr>
              <w:t xml:space="preserve">     (ФИО, должность, контактный телефон)</w:t>
            </w:r>
          </w:p>
          <w:p w:rsidR="00300AAB" w:rsidRPr="00A42444" w:rsidRDefault="00300AAB" w:rsidP="0074326D">
            <w:pPr>
              <w:jc w:val="right"/>
              <w:rPr>
                <w:color w:val="000000" w:themeColor="text1"/>
              </w:rPr>
            </w:pPr>
          </w:p>
        </w:tc>
      </w:tr>
    </w:tbl>
    <w:p w:rsidR="00300AAB" w:rsidRPr="00A42444" w:rsidRDefault="00300AAB" w:rsidP="00300AAB">
      <w:pPr>
        <w:jc w:val="center"/>
        <w:rPr>
          <w:b/>
          <w:color w:val="000000" w:themeColor="text1"/>
        </w:rPr>
      </w:pPr>
      <w:r w:rsidRPr="00A42444">
        <w:rPr>
          <w:b/>
          <w:color w:val="000000" w:themeColor="text1"/>
        </w:rPr>
        <w:t>УВЕДОМЛЕНИЕ</w:t>
      </w:r>
    </w:p>
    <w:p w:rsidR="00300AAB" w:rsidRPr="00300AAB" w:rsidRDefault="00300AAB" w:rsidP="00300AAB">
      <w:pPr>
        <w:pStyle w:val="ConsPlusNonformat"/>
        <w:jc w:val="center"/>
        <w:rPr>
          <w:rFonts w:ascii="Times New Roman" w:hAnsi="Times New Roman" w:cs="Times New Roman"/>
          <w:color w:val="000000" w:themeColor="text1"/>
          <w:sz w:val="24"/>
          <w:szCs w:val="24"/>
        </w:rPr>
      </w:pPr>
      <w:r w:rsidRPr="00300AAB">
        <w:rPr>
          <w:rFonts w:ascii="Times New Roman" w:hAnsi="Times New Roman" w:cs="Times New Roman"/>
          <w:color w:val="000000" w:themeColor="text1"/>
          <w:sz w:val="24"/>
          <w:szCs w:val="24"/>
        </w:rPr>
        <w:t>о фактах обращения в целях склонения  работника  к совершению</w:t>
      </w:r>
    </w:p>
    <w:p w:rsidR="00300AAB" w:rsidRPr="00300AAB" w:rsidRDefault="00300AAB" w:rsidP="00300AAB">
      <w:pPr>
        <w:pStyle w:val="ConsPlusNonformat"/>
        <w:jc w:val="center"/>
        <w:rPr>
          <w:rFonts w:ascii="Times New Roman" w:hAnsi="Times New Roman" w:cs="Times New Roman"/>
          <w:color w:val="000000" w:themeColor="text1"/>
          <w:sz w:val="24"/>
          <w:szCs w:val="24"/>
        </w:rPr>
      </w:pPr>
      <w:r w:rsidRPr="00300AAB">
        <w:rPr>
          <w:rFonts w:ascii="Times New Roman" w:hAnsi="Times New Roman" w:cs="Times New Roman"/>
          <w:color w:val="000000" w:themeColor="text1"/>
          <w:sz w:val="24"/>
          <w:szCs w:val="24"/>
        </w:rPr>
        <w:t>коррупционных правонарушений</w:t>
      </w:r>
    </w:p>
    <w:p w:rsidR="00300AAB" w:rsidRPr="00A42444" w:rsidRDefault="00300AAB" w:rsidP="00300AAB">
      <w:pPr>
        <w:jc w:val="right"/>
        <w:rPr>
          <w:color w:val="000000" w:themeColor="text1"/>
          <w:szCs w:val="28"/>
        </w:rPr>
      </w:pPr>
    </w:p>
    <w:p w:rsidR="00300AAB" w:rsidRPr="00300AAB" w:rsidRDefault="00300AAB" w:rsidP="00300AAB">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300AAB">
        <w:rPr>
          <w:rFonts w:ascii="Times New Roman" w:hAnsi="Times New Roman" w:cs="Times New Roman"/>
          <w:color w:val="000000" w:themeColor="text1"/>
          <w:sz w:val="24"/>
          <w:szCs w:val="24"/>
        </w:rPr>
        <w:t>Уведомляю о факте обращения в целях склонения меня к коррупционному</w:t>
      </w:r>
      <w:r>
        <w:rPr>
          <w:rFonts w:ascii="Times New Roman" w:hAnsi="Times New Roman" w:cs="Times New Roman"/>
          <w:color w:val="000000" w:themeColor="text1"/>
          <w:sz w:val="24"/>
          <w:szCs w:val="24"/>
        </w:rPr>
        <w:t xml:space="preserve"> </w:t>
      </w:r>
      <w:r w:rsidRPr="00300AAB">
        <w:rPr>
          <w:rFonts w:ascii="Times New Roman" w:hAnsi="Times New Roman" w:cs="Times New Roman"/>
          <w:color w:val="000000" w:themeColor="text1"/>
          <w:sz w:val="24"/>
          <w:szCs w:val="24"/>
        </w:rPr>
        <w:t>правонарушению (далее - склонение к правонарушению) со стороны</w:t>
      </w:r>
      <w:r>
        <w:rPr>
          <w:rFonts w:ascii="Times New Roman" w:hAnsi="Times New Roman" w:cs="Times New Roman"/>
          <w:color w:val="000000" w:themeColor="text1"/>
          <w:sz w:val="24"/>
          <w:szCs w:val="24"/>
        </w:rPr>
        <w:t xml:space="preserve"> __________________</w:t>
      </w:r>
      <w:r w:rsidRPr="00300AAB">
        <w:rPr>
          <w:rFonts w:ascii="Times New Roman" w:hAnsi="Times New Roman" w:cs="Times New Roman"/>
          <w:color w:val="000000" w:themeColor="text1"/>
          <w:sz w:val="24"/>
          <w:szCs w:val="24"/>
        </w:rPr>
        <w:t>___________________________________________________________</w:t>
      </w:r>
    </w:p>
    <w:p w:rsidR="00300AAB" w:rsidRPr="00300AAB" w:rsidRDefault="00300AAB" w:rsidP="00300AAB">
      <w:pPr>
        <w:pStyle w:val="ConsPlusNonformat"/>
        <w:jc w:val="center"/>
        <w:rPr>
          <w:rFonts w:ascii="Times New Roman" w:hAnsi="Times New Roman" w:cs="Times New Roman"/>
          <w:color w:val="000000" w:themeColor="text1"/>
          <w:sz w:val="16"/>
          <w:szCs w:val="16"/>
        </w:rPr>
      </w:pPr>
      <w:r w:rsidRPr="00300AAB">
        <w:rPr>
          <w:rFonts w:ascii="Times New Roman" w:hAnsi="Times New Roman" w:cs="Times New Roman"/>
          <w:color w:val="000000" w:themeColor="text1"/>
          <w:sz w:val="16"/>
          <w:szCs w:val="16"/>
        </w:rPr>
        <w:t>(указывается Ф.И.О., должность, все известные сведения о лице, склоняющем</w:t>
      </w:r>
      <w:r>
        <w:rPr>
          <w:rFonts w:ascii="Times New Roman" w:hAnsi="Times New Roman" w:cs="Times New Roman"/>
          <w:color w:val="000000" w:themeColor="text1"/>
          <w:sz w:val="16"/>
          <w:szCs w:val="16"/>
        </w:rPr>
        <w:t xml:space="preserve"> </w:t>
      </w:r>
      <w:r w:rsidRPr="00300AAB">
        <w:rPr>
          <w:rFonts w:ascii="Times New Roman" w:hAnsi="Times New Roman" w:cs="Times New Roman"/>
          <w:color w:val="000000" w:themeColor="text1"/>
          <w:sz w:val="16"/>
          <w:szCs w:val="16"/>
        </w:rPr>
        <w:t>к правонарушению)</w:t>
      </w:r>
    </w:p>
    <w:p w:rsidR="00300AAB" w:rsidRPr="00300AAB" w:rsidRDefault="00300AAB" w:rsidP="00300AAB">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300AAB">
        <w:rPr>
          <w:rFonts w:ascii="Times New Roman" w:hAnsi="Times New Roman" w:cs="Times New Roman"/>
          <w:color w:val="000000" w:themeColor="text1"/>
          <w:sz w:val="24"/>
          <w:szCs w:val="24"/>
        </w:rPr>
        <w:t>Склонение к правонарушению производилось в целях осуществления мною</w:t>
      </w:r>
      <w:r>
        <w:rPr>
          <w:rFonts w:ascii="Times New Roman" w:hAnsi="Times New Roman" w:cs="Times New Roman"/>
          <w:color w:val="000000" w:themeColor="text1"/>
          <w:sz w:val="24"/>
          <w:szCs w:val="24"/>
        </w:rPr>
        <w:t xml:space="preserve"> </w:t>
      </w:r>
      <w:r w:rsidRPr="00300AAB">
        <w:rPr>
          <w:rFonts w:ascii="Times New Roman" w:hAnsi="Times New Roman" w:cs="Times New Roman"/>
          <w:color w:val="000000" w:themeColor="text1"/>
          <w:sz w:val="24"/>
          <w:szCs w:val="24"/>
        </w:rPr>
        <w:t>_____________________________________</w:t>
      </w:r>
      <w:r>
        <w:rPr>
          <w:rFonts w:ascii="Times New Roman" w:hAnsi="Times New Roman" w:cs="Times New Roman"/>
          <w:color w:val="000000" w:themeColor="text1"/>
          <w:sz w:val="24"/>
          <w:szCs w:val="24"/>
        </w:rPr>
        <w:t>___________</w:t>
      </w:r>
      <w:r w:rsidRPr="00300AAB">
        <w:rPr>
          <w:rFonts w:ascii="Times New Roman" w:hAnsi="Times New Roman" w:cs="Times New Roman"/>
          <w:color w:val="000000" w:themeColor="text1"/>
          <w:sz w:val="24"/>
          <w:szCs w:val="24"/>
        </w:rPr>
        <w:t>_____________________________</w:t>
      </w:r>
    </w:p>
    <w:p w:rsidR="00300AAB" w:rsidRPr="00300AAB" w:rsidRDefault="00300AAB" w:rsidP="00300AAB">
      <w:pPr>
        <w:pStyle w:val="ConsPlusNonformat"/>
        <w:jc w:val="center"/>
        <w:rPr>
          <w:rFonts w:ascii="Times New Roman" w:hAnsi="Times New Roman" w:cs="Times New Roman"/>
          <w:color w:val="000000" w:themeColor="text1"/>
          <w:sz w:val="16"/>
          <w:szCs w:val="16"/>
        </w:rPr>
      </w:pPr>
      <w:r w:rsidRPr="00300AAB">
        <w:rPr>
          <w:rFonts w:ascii="Times New Roman" w:hAnsi="Times New Roman" w:cs="Times New Roman"/>
          <w:color w:val="000000" w:themeColor="text1"/>
          <w:sz w:val="16"/>
          <w:szCs w:val="16"/>
        </w:rPr>
        <w:t>(указывается сущность предполагаемого правонарушения)</w:t>
      </w:r>
    </w:p>
    <w:p w:rsidR="00300AAB" w:rsidRPr="00300AAB" w:rsidRDefault="00300AAB" w:rsidP="00300AAB">
      <w:pPr>
        <w:pStyle w:val="ConsPlusNonformat"/>
        <w:jc w:val="both"/>
        <w:rPr>
          <w:rFonts w:ascii="Times New Roman" w:hAnsi="Times New Roman" w:cs="Times New Roman"/>
          <w:color w:val="000000" w:themeColor="text1"/>
          <w:sz w:val="24"/>
          <w:szCs w:val="24"/>
        </w:rPr>
      </w:pPr>
      <w:r w:rsidRPr="00300AAB">
        <w:rPr>
          <w:rFonts w:ascii="Times New Roman" w:hAnsi="Times New Roman" w:cs="Times New Roman"/>
          <w:color w:val="000000" w:themeColor="text1"/>
          <w:sz w:val="24"/>
          <w:szCs w:val="24"/>
        </w:rPr>
        <w:t>3. Склонение к правонарушению осуществлялось посредством</w:t>
      </w:r>
      <w:r w:rsidR="004F277A">
        <w:rPr>
          <w:rFonts w:ascii="Times New Roman" w:hAnsi="Times New Roman" w:cs="Times New Roman"/>
          <w:color w:val="000000" w:themeColor="text1"/>
          <w:sz w:val="24"/>
          <w:szCs w:val="24"/>
        </w:rPr>
        <w:t>____________________</w:t>
      </w:r>
      <w:r w:rsidRPr="00300A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_____________</w:t>
      </w:r>
      <w:r w:rsidRPr="00300AAB">
        <w:rPr>
          <w:rFonts w:ascii="Times New Roman" w:hAnsi="Times New Roman" w:cs="Times New Roman"/>
          <w:color w:val="000000" w:themeColor="text1"/>
          <w:sz w:val="24"/>
          <w:szCs w:val="24"/>
        </w:rPr>
        <w:t>________________________________________________________________</w:t>
      </w:r>
    </w:p>
    <w:p w:rsidR="00300AAB" w:rsidRPr="00300AAB" w:rsidRDefault="00300AAB" w:rsidP="00300AAB">
      <w:pPr>
        <w:pStyle w:val="ConsPlusNonformat"/>
        <w:jc w:val="center"/>
        <w:rPr>
          <w:rFonts w:ascii="Times New Roman" w:hAnsi="Times New Roman" w:cs="Times New Roman"/>
          <w:color w:val="000000" w:themeColor="text1"/>
          <w:sz w:val="16"/>
          <w:szCs w:val="16"/>
        </w:rPr>
      </w:pPr>
      <w:r w:rsidRPr="00300AAB">
        <w:rPr>
          <w:rFonts w:ascii="Times New Roman" w:hAnsi="Times New Roman" w:cs="Times New Roman"/>
          <w:color w:val="000000" w:themeColor="text1"/>
          <w:sz w:val="16"/>
          <w:szCs w:val="16"/>
        </w:rPr>
        <w:t>(способ склонения: подкуп, угроза, обман и т.д.)</w:t>
      </w:r>
    </w:p>
    <w:p w:rsidR="00300AAB" w:rsidRPr="00300AAB" w:rsidRDefault="00300AAB" w:rsidP="00300AAB">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Выгода, преследуемая </w:t>
      </w:r>
      <w:r w:rsidRPr="00300AAB">
        <w:rPr>
          <w:rFonts w:ascii="Times New Roman" w:hAnsi="Times New Roman" w:cs="Times New Roman"/>
          <w:color w:val="000000" w:themeColor="text1"/>
          <w:sz w:val="24"/>
          <w:szCs w:val="24"/>
        </w:rPr>
        <w:t>работником Учреждения, предполагаемые последствия _______________</w:t>
      </w:r>
      <w:r>
        <w:rPr>
          <w:rFonts w:ascii="Times New Roman" w:hAnsi="Times New Roman" w:cs="Times New Roman"/>
          <w:color w:val="000000" w:themeColor="text1"/>
          <w:sz w:val="24"/>
          <w:szCs w:val="24"/>
        </w:rPr>
        <w:t>_________________________</w:t>
      </w:r>
      <w:r w:rsidRPr="00300AAB">
        <w:rPr>
          <w:rFonts w:ascii="Times New Roman" w:hAnsi="Times New Roman" w:cs="Times New Roman"/>
          <w:color w:val="000000" w:themeColor="text1"/>
          <w:sz w:val="24"/>
          <w:szCs w:val="24"/>
        </w:rPr>
        <w:t>_____________________________________</w:t>
      </w:r>
    </w:p>
    <w:p w:rsidR="00300AAB" w:rsidRPr="00300AAB" w:rsidRDefault="00300AAB" w:rsidP="00300AAB">
      <w:pPr>
        <w:pStyle w:val="ConsPlusNonformat"/>
        <w:jc w:val="both"/>
        <w:rPr>
          <w:rFonts w:ascii="Times New Roman" w:hAnsi="Times New Roman" w:cs="Times New Roman"/>
          <w:color w:val="000000" w:themeColor="text1"/>
          <w:sz w:val="24"/>
          <w:szCs w:val="24"/>
        </w:rPr>
      </w:pPr>
      <w:r w:rsidRPr="00300AAB">
        <w:rPr>
          <w:rFonts w:ascii="Times New Roman" w:hAnsi="Times New Roman" w:cs="Times New Roman"/>
          <w:color w:val="000000" w:themeColor="text1"/>
          <w:sz w:val="24"/>
          <w:szCs w:val="24"/>
        </w:rPr>
        <w:t>5. Склонение к правонарушению произошло в __ час</w:t>
      </w:r>
      <w:proofErr w:type="gramStart"/>
      <w:r w:rsidRPr="00300AAB">
        <w:rPr>
          <w:rFonts w:ascii="Times New Roman" w:hAnsi="Times New Roman" w:cs="Times New Roman"/>
          <w:color w:val="000000" w:themeColor="text1"/>
          <w:sz w:val="24"/>
          <w:szCs w:val="24"/>
        </w:rPr>
        <w:t>.</w:t>
      </w:r>
      <w:proofErr w:type="gramEnd"/>
      <w:r w:rsidRPr="00300AAB">
        <w:rPr>
          <w:rFonts w:ascii="Times New Roman" w:hAnsi="Times New Roman" w:cs="Times New Roman"/>
          <w:color w:val="000000" w:themeColor="text1"/>
          <w:sz w:val="24"/>
          <w:szCs w:val="24"/>
        </w:rPr>
        <w:t xml:space="preserve"> __ </w:t>
      </w:r>
      <w:proofErr w:type="gramStart"/>
      <w:r w:rsidRPr="00300AAB">
        <w:rPr>
          <w:rFonts w:ascii="Times New Roman" w:hAnsi="Times New Roman" w:cs="Times New Roman"/>
          <w:color w:val="000000" w:themeColor="text1"/>
          <w:sz w:val="24"/>
          <w:szCs w:val="24"/>
        </w:rPr>
        <w:t>м</w:t>
      </w:r>
      <w:proofErr w:type="gramEnd"/>
      <w:r w:rsidRPr="00300AAB">
        <w:rPr>
          <w:rFonts w:ascii="Times New Roman" w:hAnsi="Times New Roman" w:cs="Times New Roman"/>
          <w:color w:val="000000" w:themeColor="text1"/>
          <w:sz w:val="24"/>
          <w:szCs w:val="24"/>
        </w:rPr>
        <w:t>ин</w:t>
      </w:r>
      <w:r>
        <w:rPr>
          <w:rFonts w:ascii="Times New Roman" w:hAnsi="Times New Roman" w:cs="Times New Roman"/>
          <w:color w:val="000000" w:themeColor="text1"/>
          <w:sz w:val="24"/>
          <w:szCs w:val="24"/>
        </w:rPr>
        <w:t xml:space="preserve">. </w:t>
      </w:r>
      <w:r w:rsidRPr="00300AAB">
        <w:rPr>
          <w:rFonts w:ascii="Times New Roman" w:hAnsi="Times New Roman" w:cs="Times New Roman"/>
          <w:color w:val="000000" w:themeColor="text1"/>
          <w:sz w:val="24"/>
          <w:szCs w:val="24"/>
        </w:rPr>
        <w:t>"__"_________ 20__ г. в ______________________</w:t>
      </w:r>
      <w:r>
        <w:rPr>
          <w:rFonts w:ascii="Times New Roman" w:hAnsi="Times New Roman" w:cs="Times New Roman"/>
          <w:color w:val="000000" w:themeColor="text1"/>
          <w:sz w:val="24"/>
          <w:szCs w:val="24"/>
        </w:rPr>
        <w:t>____________________________________</w:t>
      </w:r>
      <w:r w:rsidRPr="00300AAB">
        <w:rPr>
          <w:rFonts w:ascii="Times New Roman" w:hAnsi="Times New Roman" w:cs="Times New Roman"/>
          <w:color w:val="000000" w:themeColor="text1"/>
          <w:sz w:val="24"/>
          <w:szCs w:val="24"/>
        </w:rPr>
        <w:t>___________________</w:t>
      </w:r>
    </w:p>
    <w:p w:rsidR="00300AAB" w:rsidRPr="00300AAB" w:rsidRDefault="00300AAB" w:rsidP="00300AAB">
      <w:pPr>
        <w:pStyle w:val="ConsPlusNonformat"/>
        <w:jc w:val="center"/>
        <w:rPr>
          <w:rFonts w:ascii="Times New Roman" w:hAnsi="Times New Roman" w:cs="Times New Roman"/>
          <w:color w:val="000000" w:themeColor="text1"/>
          <w:sz w:val="16"/>
          <w:szCs w:val="16"/>
        </w:rPr>
      </w:pPr>
      <w:r w:rsidRPr="00300AAB">
        <w:rPr>
          <w:rFonts w:ascii="Times New Roman" w:hAnsi="Times New Roman" w:cs="Times New Roman"/>
          <w:color w:val="000000" w:themeColor="text1"/>
          <w:sz w:val="16"/>
          <w:szCs w:val="16"/>
        </w:rPr>
        <w:t>(город, адрес)</w:t>
      </w:r>
    </w:p>
    <w:p w:rsidR="00300AAB" w:rsidRPr="00300AAB" w:rsidRDefault="00300AAB" w:rsidP="00300AAB">
      <w:pPr>
        <w:pStyle w:val="ConsPlusNonformat"/>
        <w:jc w:val="both"/>
        <w:rPr>
          <w:rFonts w:ascii="Times New Roman" w:hAnsi="Times New Roman" w:cs="Times New Roman"/>
          <w:color w:val="000000" w:themeColor="text1"/>
          <w:sz w:val="24"/>
          <w:szCs w:val="24"/>
        </w:rPr>
      </w:pPr>
      <w:r w:rsidRPr="00300AAB">
        <w:rPr>
          <w:rFonts w:ascii="Times New Roman" w:hAnsi="Times New Roman" w:cs="Times New Roman"/>
          <w:color w:val="000000" w:themeColor="text1"/>
          <w:sz w:val="24"/>
          <w:szCs w:val="24"/>
        </w:rPr>
        <w:t>6. Склонение к правонарушению производилось</w:t>
      </w:r>
      <w:r w:rsidR="004F277A">
        <w:rPr>
          <w:rFonts w:ascii="Times New Roman" w:hAnsi="Times New Roman" w:cs="Times New Roman"/>
          <w:color w:val="000000" w:themeColor="text1"/>
          <w:sz w:val="24"/>
          <w:szCs w:val="24"/>
        </w:rPr>
        <w:t xml:space="preserve"> __________________________________</w:t>
      </w:r>
      <w:r w:rsidRPr="00300AAB">
        <w:rPr>
          <w:rFonts w:ascii="Times New Roman" w:hAnsi="Times New Roman" w:cs="Times New Roman"/>
          <w:color w:val="000000" w:themeColor="text1"/>
          <w:sz w:val="24"/>
          <w:szCs w:val="24"/>
        </w:rPr>
        <w:t xml:space="preserve"> ___________</w:t>
      </w:r>
      <w:r>
        <w:rPr>
          <w:rFonts w:ascii="Times New Roman" w:hAnsi="Times New Roman" w:cs="Times New Roman"/>
          <w:color w:val="000000" w:themeColor="text1"/>
          <w:sz w:val="24"/>
          <w:szCs w:val="24"/>
        </w:rPr>
        <w:t>_______________</w:t>
      </w:r>
      <w:r w:rsidRPr="00300AAB">
        <w:rPr>
          <w:rFonts w:ascii="Times New Roman" w:hAnsi="Times New Roman" w:cs="Times New Roman"/>
          <w:color w:val="000000" w:themeColor="text1"/>
          <w:sz w:val="24"/>
          <w:szCs w:val="24"/>
        </w:rPr>
        <w:t>___________________________________________________</w:t>
      </w:r>
    </w:p>
    <w:p w:rsidR="00300AAB" w:rsidRPr="00300AAB" w:rsidRDefault="00300AAB" w:rsidP="00300AAB">
      <w:pPr>
        <w:pStyle w:val="ConsPlusNonformat"/>
        <w:jc w:val="center"/>
        <w:rPr>
          <w:rFonts w:ascii="Times New Roman" w:hAnsi="Times New Roman" w:cs="Times New Roman"/>
          <w:color w:val="000000" w:themeColor="text1"/>
          <w:sz w:val="16"/>
          <w:szCs w:val="16"/>
        </w:rPr>
      </w:pPr>
      <w:r w:rsidRPr="00300AAB">
        <w:rPr>
          <w:rFonts w:ascii="Times New Roman" w:hAnsi="Times New Roman" w:cs="Times New Roman"/>
          <w:color w:val="000000" w:themeColor="text1"/>
          <w:sz w:val="16"/>
          <w:szCs w:val="16"/>
        </w:rPr>
        <w:t>(обстоятельства склонения: телефонный разговор, личная встреча, почта и др.)</w:t>
      </w:r>
    </w:p>
    <w:p w:rsidR="00300AAB" w:rsidRPr="00300AAB" w:rsidRDefault="00300AAB" w:rsidP="00300AAB">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Pr="00300AAB">
        <w:rPr>
          <w:rFonts w:ascii="Times New Roman" w:hAnsi="Times New Roman" w:cs="Times New Roman"/>
          <w:color w:val="000000" w:themeColor="text1"/>
          <w:sz w:val="24"/>
          <w:szCs w:val="24"/>
        </w:rPr>
        <w:t>К совершению коррупционных правонарушений имеют отношение следующие лица _</w:t>
      </w:r>
      <w:r>
        <w:rPr>
          <w:rFonts w:ascii="Times New Roman" w:hAnsi="Times New Roman" w:cs="Times New Roman"/>
          <w:color w:val="000000" w:themeColor="text1"/>
          <w:sz w:val="24"/>
          <w:szCs w:val="24"/>
        </w:rPr>
        <w:t>____________________________</w:t>
      </w:r>
      <w:r w:rsidRPr="00300AAB">
        <w:rPr>
          <w:rFonts w:ascii="Times New Roman" w:hAnsi="Times New Roman" w:cs="Times New Roman"/>
          <w:color w:val="000000" w:themeColor="text1"/>
          <w:sz w:val="24"/>
          <w:szCs w:val="24"/>
        </w:rPr>
        <w:t>________________________________________________</w:t>
      </w:r>
    </w:p>
    <w:p w:rsidR="00300AAB" w:rsidRPr="00300AAB" w:rsidRDefault="00300AAB" w:rsidP="00300AAB">
      <w:pPr>
        <w:pStyle w:val="ConsPlusNonformat"/>
        <w:ind w:right="-568"/>
        <w:jc w:val="center"/>
        <w:rPr>
          <w:rFonts w:ascii="Times New Roman" w:hAnsi="Times New Roman" w:cs="Times New Roman"/>
          <w:color w:val="000000" w:themeColor="text1"/>
          <w:sz w:val="16"/>
          <w:szCs w:val="16"/>
        </w:rPr>
      </w:pPr>
      <w:r w:rsidRPr="00300AAB">
        <w:rPr>
          <w:rFonts w:ascii="Times New Roman" w:hAnsi="Times New Roman" w:cs="Times New Roman"/>
          <w:color w:val="000000" w:themeColor="text1"/>
          <w:sz w:val="16"/>
          <w:szCs w:val="16"/>
        </w:rPr>
        <w:t>(указываются сведения о лицах, имеющих отношение к данному делу и свидетелях)</w:t>
      </w:r>
    </w:p>
    <w:p w:rsidR="00300AAB" w:rsidRPr="00300AAB" w:rsidRDefault="00300AAB" w:rsidP="00300AAB">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Pr="00300AAB">
        <w:rPr>
          <w:rFonts w:ascii="Times New Roman" w:hAnsi="Times New Roman" w:cs="Times New Roman"/>
          <w:color w:val="000000" w:themeColor="text1"/>
          <w:sz w:val="24"/>
          <w:szCs w:val="24"/>
        </w:rPr>
        <w:t>Для  разбирательства  по  существу  представляют  интерес следующие</w:t>
      </w:r>
      <w:r>
        <w:rPr>
          <w:rFonts w:ascii="Times New Roman" w:hAnsi="Times New Roman" w:cs="Times New Roman"/>
          <w:color w:val="000000" w:themeColor="text1"/>
          <w:sz w:val="24"/>
          <w:szCs w:val="24"/>
        </w:rPr>
        <w:t xml:space="preserve"> </w:t>
      </w:r>
      <w:r w:rsidRPr="00300AAB">
        <w:rPr>
          <w:rFonts w:ascii="Times New Roman" w:hAnsi="Times New Roman" w:cs="Times New Roman"/>
          <w:color w:val="000000" w:themeColor="text1"/>
          <w:sz w:val="24"/>
          <w:szCs w:val="24"/>
        </w:rPr>
        <w:t>сведения: _____________</w:t>
      </w:r>
      <w:r>
        <w:rPr>
          <w:rFonts w:ascii="Times New Roman" w:hAnsi="Times New Roman" w:cs="Times New Roman"/>
          <w:color w:val="000000" w:themeColor="text1"/>
          <w:sz w:val="24"/>
          <w:szCs w:val="24"/>
        </w:rPr>
        <w:t>____________</w:t>
      </w:r>
      <w:r w:rsidRPr="00300AAB">
        <w:rPr>
          <w:rFonts w:ascii="Times New Roman" w:hAnsi="Times New Roman" w:cs="Times New Roman"/>
          <w:color w:val="000000" w:themeColor="text1"/>
          <w:sz w:val="24"/>
          <w:szCs w:val="24"/>
        </w:rPr>
        <w:t>____________________________________________________</w:t>
      </w:r>
    </w:p>
    <w:p w:rsidR="00300AAB" w:rsidRPr="00300AAB" w:rsidRDefault="00300AAB" w:rsidP="00300AAB">
      <w:pPr>
        <w:pStyle w:val="ConsPlusNonformat"/>
        <w:jc w:val="center"/>
        <w:rPr>
          <w:rFonts w:ascii="Times New Roman" w:hAnsi="Times New Roman" w:cs="Times New Roman"/>
          <w:color w:val="000000" w:themeColor="text1"/>
          <w:sz w:val="16"/>
          <w:szCs w:val="16"/>
        </w:rPr>
      </w:pPr>
      <w:r w:rsidRPr="00300AAB">
        <w:rPr>
          <w:rFonts w:ascii="Times New Roman" w:hAnsi="Times New Roman" w:cs="Times New Roman"/>
          <w:color w:val="000000" w:themeColor="text1"/>
          <w:sz w:val="16"/>
          <w:szCs w:val="16"/>
        </w:rPr>
        <w:t>(указываются иные известные сведения, представляющие интерес для   разбирательства дела)</w:t>
      </w:r>
    </w:p>
    <w:p w:rsidR="00300AAB" w:rsidRDefault="00300AAB" w:rsidP="00300AAB">
      <w:pPr>
        <w:pStyle w:val="ConsPlusNonformat"/>
        <w:jc w:val="both"/>
        <w:rPr>
          <w:rFonts w:ascii="Times New Roman" w:hAnsi="Times New Roman" w:cs="Times New Roman"/>
          <w:color w:val="000000" w:themeColor="text1"/>
          <w:sz w:val="24"/>
          <w:szCs w:val="24"/>
        </w:rPr>
      </w:pPr>
    </w:p>
    <w:p w:rsidR="00300AAB" w:rsidRPr="00300AAB" w:rsidRDefault="00300AAB" w:rsidP="00300AAB">
      <w:pPr>
        <w:pStyle w:val="ConsPlusNonformat"/>
        <w:jc w:val="both"/>
        <w:rPr>
          <w:rFonts w:ascii="Times New Roman" w:hAnsi="Times New Roman" w:cs="Times New Roman"/>
          <w:color w:val="000000" w:themeColor="text1"/>
          <w:sz w:val="24"/>
          <w:szCs w:val="24"/>
        </w:rPr>
      </w:pPr>
      <w:r w:rsidRPr="00300AAB">
        <w:rPr>
          <w:rFonts w:ascii="Times New Roman" w:hAnsi="Times New Roman" w:cs="Times New Roman"/>
          <w:color w:val="000000" w:themeColor="text1"/>
          <w:sz w:val="24"/>
          <w:szCs w:val="24"/>
        </w:rPr>
        <w:t>_____________________________                                     ____</w:t>
      </w:r>
      <w:r>
        <w:rPr>
          <w:rFonts w:ascii="Times New Roman" w:hAnsi="Times New Roman" w:cs="Times New Roman"/>
          <w:color w:val="000000" w:themeColor="text1"/>
          <w:sz w:val="24"/>
          <w:szCs w:val="24"/>
        </w:rPr>
        <w:t>____________________</w:t>
      </w:r>
      <w:r w:rsidRPr="00300AAB">
        <w:rPr>
          <w:rFonts w:ascii="Times New Roman" w:hAnsi="Times New Roman" w:cs="Times New Roman"/>
          <w:color w:val="000000" w:themeColor="text1"/>
          <w:sz w:val="24"/>
          <w:szCs w:val="24"/>
        </w:rPr>
        <w:t>_____</w:t>
      </w:r>
    </w:p>
    <w:p w:rsidR="00300AAB" w:rsidRPr="00300AAB" w:rsidRDefault="00300AAB" w:rsidP="00300AAB">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300AAB">
        <w:rPr>
          <w:rFonts w:ascii="Times New Roman" w:hAnsi="Times New Roman" w:cs="Times New Roman"/>
          <w:color w:val="000000" w:themeColor="text1"/>
          <w:sz w:val="16"/>
          <w:szCs w:val="16"/>
        </w:rPr>
        <w:t>(дата заполнения уведомления)                                                                                                  (подпись)</w:t>
      </w:r>
    </w:p>
    <w:p w:rsidR="00300AAB" w:rsidRPr="00300AAB" w:rsidRDefault="00300AAB" w:rsidP="00300AAB">
      <w:pPr>
        <w:pStyle w:val="ConsPlusNormal"/>
        <w:jc w:val="both"/>
        <w:rPr>
          <w:rFonts w:ascii="Times New Roman" w:hAnsi="Times New Roman" w:cs="Times New Roman"/>
          <w:color w:val="000000" w:themeColor="text1"/>
          <w:sz w:val="24"/>
          <w:szCs w:val="24"/>
        </w:rPr>
      </w:pPr>
    </w:p>
    <w:p w:rsidR="00300AAB" w:rsidRPr="00300AAB" w:rsidRDefault="00300AAB" w:rsidP="00300AAB">
      <w:pPr>
        <w:ind w:firstLine="709"/>
        <w:jc w:val="both"/>
        <w:rPr>
          <w:color w:val="000000" w:themeColor="text1"/>
        </w:rPr>
      </w:pPr>
      <w:r w:rsidRPr="00300AAB">
        <w:rPr>
          <w:color w:val="000000" w:themeColor="text1"/>
        </w:rP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300AAB" w:rsidRPr="008626CB" w:rsidRDefault="00300AAB" w:rsidP="00300AAB">
      <w:pPr>
        <w:jc w:val="both"/>
        <w:rPr>
          <w:color w:val="000000" w:themeColor="text1"/>
          <w:sz w:val="16"/>
          <w:szCs w:val="16"/>
        </w:rPr>
      </w:pPr>
    </w:p>
    <w:p w:rsidR="00300AAB" w:rsidRPr="00300AAB" w:rsidRDefault="00300AAB" w:rsidP="00300AAB">
      <w:pPr>
        <w:jc w:val="both"/>
        <w:rPr>
          <w:color w:val="000000" w:themeColor="text1"/>
        </w:rPr>
      </w:pPr>
      <w:r w:rsidRPr="00300AAB">
        <w:rPr>
          <w:color w:val="000000" w:themeColor="text1"/>
        </w:rPr>
        <w:t>«_</w:t>
      </w:r>
      <w:r>
        <w:rPr>
          <w:color w:val="000000" w:themeColor="text1"/>
        </w:rPr>
        <w:t>__</w:t>
      </w:r>
      <w:r w:rsidRPr="00300AAB">
        <w:rPr>
          <w:color w:val="000000" w:themeColor="text1"/>
        </w:rPr>
        <w:t>_» ______</w:t>
      </w:r>
      <w:r>
        <w:rPr>
          <w:color w:val="000000" w:themeColor="text1"/>
        </w:rPr>
        <w:t>__</w:t>
      </w:r>
      <w:r w:rsidRPr="00300AAB">
        <w:rPr>
          <w:color w:val="000000" w:themeColor="text1"/>
        </w:rPr>
        <w:t>___ 20_</w:t>
      </w:r>
      <w:r>
        <w:rPr>
          <w:color w:val="000000" w:themeColor="text1"/>
        </w:rPr>
        <w:t>_</w:t>
      </w:r>
      <w:r w:rsidRPr="00300AAB">
        <w:rPr>
          <w:color w:val="000000" w:themeColor="text1"/>
        </w:rPr>
        <w:t>_ г. ________</w:t>
      </w:r>
      <w:r>
        <w:rPr>
          <w:color w:val="000000" w:themeColor="text1"/>
        </w:rPr>
        <w:t xml:space="preserve">__________ / </w:t>
      </w:r>
      <w:r w:rsidRPr="00300AAB">
        <w:rPr>
          <w:color w:val="000000" w:themeColor="text1"/>
        </w:rPr>
        <w:t>_________________________________</w:t>
      </w:r>
    </w:p>
    <w:p w:rsidR="00300AAB" w:rsidRPr="00300AAB" w:rsidRDefault="00300AAB" w:rsidP="00300AAB">
      <w:pPr>
        <w:ind w:left="3540" w:firstLine="708"/>
        <w:jc w:val="both"/>
        <w:rPr>
          <w:color w:val="000000" w:themeColor="text1"/>
          <w:sz w:val="16"/>
          <w:szCs w:val="16"/>
        </w:rPr>
      </w:pPr>
      <w:r w:rsidRPr="00300AAB">
        <w:rPr>
          <w:color w:val="000000" w:themeColor="text1"/>
          <w:sz w:val="16"/>
          <w:szCs w:val="16"/>
        </w:rPr>
        <w:t xml:space="preserve">         (подпись, ФИО)</w:t>
      </w:r>
    </w:p>
    <w:p w:rsidR="00653692" w:rsidRPr="008626CB" w:rsidRDefault="00653692" w:rsidP="00300AAB">
      <w:pPr>
        <w:jc w:val="both"/>
        <w:rPr>
          <w:color w:val="000000" w:themeColor="text1"/>
          <w:sz w:val="16"/>
          <w:szCs w:val="16"/>
        </w:rPr>
      </w:pPr>
    </w:p>
    <w:p w:rsidR="00300AAB" w:rsidRPr="00300AAB" w:rsidRDefault="00300AAB" w:rsidP="00300AAB">
      <w:pPr>
        <w:jc w:val="both"/>
        <w:rPr>
          <w:color w:val="000000" w:themeColor="text1"/>
        </w:rPr>
      </w:pPr>
      <w:r w:rsidRPr="00300AAB">
        <w:rPr>
          <w:color w:val="000000" w:themeColor="text1"/>
        </w:rPr>
        <w:t>Уведомление зарегистрировано «_</w:t>
      </w:r>
      <w:r w:rsidR="00653692">
        <w:rPr>
          <w:color w:val="000000" w:themeColor="text1"/>
        </w:rPr>
        <w:t>___</w:t>
      </w:r>
      <w:r w:rsidRPr="00300AAB">
        <w:rPr>
          <w:color w:val="000000" w:themeColor="text1"/>
        </w:rPr>
        <w:t>_» _______</w:t>
      </w:r>
      <w:r w:rsidR="00653692">
        <w:rPr>
          <w:color w:val="000000" w:themeColor="text1"/>
        </w:rPr>
        <w:t>___</w:t>
      </w:r>
      <w:r w:rsidRPr="00300AAB">
        <w:rPr>
          <w:color w:val="000000" w:themeColor="text1"/>
        </w:rPr>
        <w:t>______ 20_</w:t>
      </w:r>
      <w:r w:rsidR="00653692">
        <w:rPr>
          <w:color w:val="000000" w:themeColor="text1"/>
        </w:rPr>
        <w:t>__</w:t>
      </w:r>
      <w:r w:rsidRPr="00300AAB">
        <w:rPr>
          <w:color w:val="000000" w:themeColor="text1"/>
        </w:rPr>
        <w:t>_г.</w:t>
      </w:r>
    </w:p>
    <w:p w:rsidR="00300AAB" w:rsidRPr="00300AAB" w:rsidRDefault="00653692" w:rsidP="00300AAB">
      <w:pPr>
        <w:jc w:val="both"/>
        <w:rPr>
          <w:color w:val="000000" w:themeColor="text1"/>
        </w:rPr>
      </w:pPr>
      <w:r>
        <w:rPr>
          <w:color w:val="000000" w:themeColor="text1"/>
        </w:rPr>
        <w:t>Регистрационный № _______</w:t>
      </w:r>
      <w:r w:rsidR="00300AAB" w:rsidRPr="00300AAB">
        <w:rPr>
          <w:color w:val="000000" w:themeColor="text1"/>
        </w:rPr>
        <w:t>________</w:t>
      </w:r>
      <w:r w:rsidR="00300AAB">
        <w:rPr>
          <w:color w:val="000000" w:themeColor="text1"/>
        </w:rPr>
        <w:t xml:space="preserve">       </w:t>
      </w:r>
      <w:r w:rsidR="00300AAB" w:rsidRPr="00300AAB">
        <w:rPr>
          <w:color w:val="000000" w:themeColor="text1"/>
        </w:rPr>
        <w:t>___________</w:t>
      </w:r>
      <w:r>
        <w:rPr>
          <w:color w:val="000000" w:themeColor="text1"/>
        </w:rPr>
        <w:t>___</w:t>
      </w:r>
      <w:r w:rsidR="00300AAB" w:rsidRPr="00300AAB">
        <w:rPr>
          <w:color w:val="000000" w:themeColor="text1"/>
        </w:rPr>
        <w:t>___________________________</w:t>
      </w:r>
    </w:p>
    <w:p w:rsidR="00300AAB" w:rsidRDefault="00300AAB" w:rsidP="00300AAB">
      <w:pPr>
        <w:ind w:firstLine="708"/>
        <w:jc w:val="both"/>
        <w:rPr>
          <w:color w:val="000000" w:themeColor="text1"/>
          <w:vertAlign w:val="superscript"/>
        </w:rPr>
      </w:pPr>
      <w:r>
        <w:rPr>
          <w:color w:val="000000" w:themeColor="text1"/>
          <w:vertAlign w:val="superscript"/>
        </w:rPr>
        <w:t xml:space="preserve">                                                                                                             </w:t>
      </w:r>
      <w:r w:rsidRPr="00300AAB">
        <w:rPr>
          <w:color w:val="000000" w:themeColor="text1"/>
          <w:vertAlign w:val="superscript"/>
        </w:rPr>
        <w:t>(подпись, ФИО, должность специалиста)</w:t>
      </w:r>
    </w:p>
    <w:p w:rsidR="0032742B" w:rsidRDefault="0032742B" w:rsidP="0032742B">
      <w:pPr>
        <w:jc w:val="right"/>
        <w:rPr>
          <w:rFonts w:eastAsiaTheme="minorHAnsi"/>
          <w:color w:val="000000" w:themeColor="text1"/>
          <w:szCs w:val="28"/>
        </w:rPr>
        <w:sectPr w:rsidR="0032742B" w:rsidSect="00300AAB">
          <w:pgSz w:w="11906" w:h="16838"/>
          <w:pgMar w:top="1021" w:right="851" w:bottom="851" w:left="1701" w:header="709" w:footer="709" w:gutter="0"/>
          <w:cols w:space="708"/>
          <w:docGrid w:linePitch="360"/>
        </w:sectPr>
      </w:pPr>
    </w:p>
    <w:p w:rsidR="008626CB" w:rsidRPr="008626CB" w:rsidRDefault="008626CB" w:rsidP="008626CB">
      <w:pPr>
        <w:jc w:val="right"/>
        <w:rPr>
          <w:i/>
          <w:color w:val="000000" w:themeColor="text1"/>
        </w:rPr>
      </w:pPr>
      <w:r>
        <w:rPr>
          <w:i/>
          <w:color w:val="000000" w:themeColor="text1"/>
        </w:rPr>
        <w:lastRenderedPageBreak/>
        <w:t>Приложение 2</w:t>
      </w:r>
    </w:p>
    <w:p w:rsidR="008626CB" w:rsidRDefault="008626CB" w:rsidP="008626CB">
      <w:pPr>
        <w:pStyle w:val="Default"/>
        <w:jc w:val="right"/>
        <w:rPr>
          <w:rFonts w:eastAsia="Times New Roman" w:cs="Calibri"/>
          <w:i/>
          <w:color w:val="000000" w:themeColor="text1"/>
        </w:rPr>
      </w:pPr>
      <w:r w:rsidRPr="008626CB">
        <w:rPr>
          <w:rFonts w:eastAsia="Times New Roman" w:cs="Calibri"/>
          <w:i/>
          <w:color w:val="000000" w:themeColor="text1"/>
        </w:rPr>
        <w:t>к Положению о порядке уведомления</w:t>
      </w:r>
      <w:r>
        <w:rPr>
          <w:rFonts w:eastAsia="Times New Roman" w:cs="Calibri"/>
          <w:i/>
          <w:color w:val="000000" w:themeColor="text1"/>
        </w:rPr>
        <w:t xml:space="preserve"> </w:t>
      </w:r>
    </w:p>
    <w:p w:rsidR="008626CB" w:rsidRDefault="008626CB" w:rsidP="008626CB">
      <w:pPr>
        <w:pStyle w:val="Default"/>
        <w:jc w:val="right"/>
        <w:rPr>
          <w:rFonts w:eastAsia="Times New Roman" w:cs="Calibri"/>
          <w:i/>
          <w:color w:val="000000" w:themeColor="text1"/>
        </w:rPr>
      </w:pPr>
      <w:r>
        <w:rPr>
          <w:rFonts w:eastAsia="Times New Roman" w:cs="Calibri"/>
          <w:i/>
          <w:color w:val="000000" w:themeColor="text1"/>
        </w:rPr>
        <w:t xml:space="preserve">работником БУЗ </w:t>
      </w:r>
      <w:proofErr w:type="gramStart"/>
      <w:r>
        <w:rPr>
          <w:rFonts w:eastAsia="Times New Roman" w:cs="Calibri"/>
          <w:i/>
          <w:color w:val="000000" w:themeColor="text1"/>
        </w:rPr>
        <w:t>ВО</w:t>
      </w:r>
      <w:proofErr w:type="gramEnd"/>
      <w:r>
        <w:rPr>
          <w:rFonts w:eastAsia="Times New Roman" w:cs="Calibri"/>
          <w:i/>
          <w:color w:val="000000" w:themeColor="text1"/>
        </w:rPr>
        <w:t xml:space="preserve"> «Вологодская областная </w:t>
      </w:r>
    </w:p>
    <w:p w:rsidR="008626CB" w:rsidRDefault="008626CB" w:rsidP="008626CB">
      <w:pPr>
        <w:pStyle w:val="Default"/>
        <w:jc w:val="right"/>
        <w:rPr>
          <w:rFonts w:eastAsia="Times New Roman" w:cs="Calibri"/>
          <w:i/>
          <w:color w:val="000000" w:themeColor="text1"/>
        </w:rPr>
      </w:pPr>
      <w:r>
        <w:rPr>
          <w:rFonts w:eastAsia="Times New Roman" w:cs="Calibri"/>
          <w:i/>
          <w:color w:val="000000" w:themeColor="text1"/>
        </w:rPr>
        <w:t>клиническая больница № 2»</w:t>
      </w:r>
      <w:r w:rsidRPr="008626CB">
        <w:rPr>
          <w:rFonts w:eastAsia="Times New Roman" w:cs="Calibri"/>
          <w:i/>
          <w:color w:val="000000" w:themeColor="text1"/>
        </w:rPr>
        <w:t xml:space="preserve"> </w:t>
      </w:r>
      <w:r>
        <w:rPr>
          <w:rFonts w:eastAsia="Times New Roman" w:cs="Calibri"/>
          <w:i/>
          <w:color w:val="000000" w:themeColor="text1"/>
        </w:rPr>
        <w:t xml:space="preserve"> </w:t>
      </w:r>
      <w:r w:rsidRPr="008626CB">
        <w:rPr>
          <w:rFonts w:eastAsia="Times New Roman" w:cs="Calibri"/>
          <w:i/>
          <w:color w:val="000000" w:themeColor="text1"/>
        </w:rPr>
        <w:t xml:space="preserve">работодателя </w:t>
      </w:r>
    </w:p>
    <w:p w:rsidR="008626CB" w:rsidRPr="008626CB" w:rsidRDefault="008626CB" w:rsidP="008626CB">
      <w:pPr>
        <w:pStyle w:val="Default"/>
        <w:jc w:val="right"/>
        <w:rPr>
          <w:rFonts w:eastAsia="Times New Roman" w:cs="Calibri"/>
          <w:i/>
          <w:color w:val="000000" w:themeColor="text1"/>
        </w:rPr>
      </w:pPr>
      <w:r w:rsidRPr="008626CB">
        <w:rPr>
          <w:rFonts w:eastAsia="Times New Roman" w:cs="Calibri"/>
          <w:i/>
          <w:color w:val="000000" w:themeColor="text1"/>
        </w:rPr>
        <w:t xml:space="preserve">о фактах обращения в целях склонения </w:t>
      </w:r>
    </w:p>
    <w:p w:rsidR="008626CB" w:rsidRPr="008626CB" w:rsidRDefault="008626CB" w:rsidP="008626CB">
      <w:pPr>
        <w:pStyle w:val="Default"/>
        <w:jc w:val="right"/>
        <w:rPr>
          <w:rFonts w:eastAsia="Times New Roman" w:cs="Calibri"/>
          <w:i/>
          <w:color w:val="000000" w:themeColor="text1"/>
        </w:rPr>
      </w:pPr>
      <w:r w:rsidRPr="008626CB">
        <w:rPr>
          <w:rFonts w:eastAsia="Times New Roman" w:cs="Calibri"/>
          <w:i/>
          <w:color w:val="000000" w:themeColor="text1"/>
        </w:rPr>
        <w:t xml:space="preserve">к совершению коррупционных правонарушений </w:t>
      </w:r>
    </w:p>
    <w:p w:rsidR="0032742B" w:rsidRPr="00A42444" w:rsidRDefault="0032742B" w:rsidP="0032742B">
      <w:pPr>
        <w:jc w:val="right"/>
        <w:rPr>
          <w:color w:val="000000" w:themeColor="text1"/>
          <w:szCs w:val="28"/>
        </w:rPr>
      </w:pPr>
    </w:p>
    <w:p w:rsidR="0032742B" w:rsidRPr="00A42444" w:rsidRDefault="0032742B" w:rsidP="0032742B">
      <w:pPr>
        <w:jc w:val="both"/>
        <w:rPr>
          <w:rFonts w:eastAsiaTheme="minorHAnsi"/>
          <w:color w:val="000000" w:themeColor="text1"/>
          <w:szCs w:val="28"/>
        </w:rPr>
      </w:pPr>
    </w:p>
    <w:p w:rsidR="0032742B" w:rsidRPr="00A42444" w:rsidRDefault="0032742B" w:rsidP="0032742B">
      <w:pPr>
        <w:jc w:val="both"/>
        <w:rPr>
          <w:rFonts w:eastAsiaTheme="minorHAnsi"/>
          <w:color w:val="000000" w:themeColor="text1"/>
          <w:szCs w:val="28"/>
        </w:rPr>
      </w:pPr>
    </w:p>
    <w:p w:rsidR="0032742B" w:rsidRPr="00A42444" w:rsidRDefault="0032742B" w:rsidP="0032742B">
      <w:pPr>
        <w:jc w:val="both"/>
        <w:rPr>
          <w:rFonts w:eastAsiaTheme="minorHAnsi"/>
          <w:color w:val="000000" w:themeColor="text1"/>
          <w:szCs w:val="28"/>
        </w:rPr>
      </w:pPr>
    </w:p>
    <w:p w:rsidR="0032742B" w:rsidRPr="00A42444" w:rsidRDefault="0032742B" w:rsidP="0032742B">
      <w:pPr>
        <w:jc w:val="center"/>
        <w:rPr>
          <w:rFonts w:eastAsiaTheme="minorHAnsi"/>
          <w:b/>
          <w:color w:val="000000" w:themeColor="text1"/>
          <w:szCs w:val="28"/>
        </w:rPr>
      </w:pPr>
      <w:r w:rsidRPr="00A42444">
        <w:rPr>
          <w:rFonts w:eastAsiaTheme="minorHAnsi"/>
          <w:b/>
          <w:color w:val="000000" w:themeColor="text1"/>
          <w:szCs w:val="28"/>
        </w:rPr>
        <w:t xml:space="preserve">ЖУРНАЛ </w:t>
      </w:r>
      <w:r>
        <w:rPr>
          <w:rFonts w:eastAsiaTheme="minorHAnsi"/>
          <w:b/>
          <w:color w:val="000000" w:themeColor="text1"/>
          <w:szCs w:val="28"/>
        </w:rPr>
        <w:t xml:space="preserve">УЧЕТА </w:t>
      </w:r>
      <w:r w:rsidRPr="00A42444">
        <w:rPr>
          <w:rFonts w:eastAsiaTheme="minorHAnsi"/>
          <w:b/>
          <w:color w:val="000000" w:themeColor="text1"/>
          <w:szCs w:val="28"/>
        </w:rPr>
        <w:t>УВЕДОМЛЕНИЙ</w:t>
      </w:r>
    </w:p>
    <w:p w:rsidR="0032742B" w:rsidRPr="0032742B" w:rsidRDefault="0032742B" w:rsidP="0032742B">
      <w:pPr>
        <w:pStyle w:val="Default"/>
        <w:jc w:val="center"/>
        <w:rPr>
          <w:b/>
          <w:color w:val="000000" w:themeColor="text1"/>
        </w:rPr>
      </w:pPr>
      <w:r w:rsidRPr="0032742B">
        <w:rPr>
          <w:b/>
          <w:color w:val="000000" w:themeColor="text1"/>
        </w:rPr>
        <w:t xml:space="preserve">о фактах обращения в целях склонения работников БУЗ </w:t>
      </w:r>
      <w:proofErr w:type="gramStart"/>
      <w:r w:rsidRPr="0032742B">
        <w:rPr>
          <w:b/>
          <w:color w:val="000000" w:themeColor="text1"/>
        </w:rPr>
        <w:t>ВО</w:t>
      </w:r>
      <w:proofErr w:type="gramEnd"/>
      <w:r w:rsidRPr="0032742B">
        <w:rPr>
          <w:b/>
          <w:color w:val="000000" w:themeColor="text1"/>
        </w:rPr>
        <w:t xml:space="preserve"> «Вологодская областная клиническая больница № 2»</w:t>
      </w:r>
    </w:p>
    <w:p w:rsidR="0032742B" w:rsidRPr="0032742B" w:rsidRDefault="0032742B" w:rsidP="0032742B">
      <w:pPr>
        <w:pStyle w:val="Default"/>
        <w:jc w:val="center"/>
        <w:rPr>
          <w:b/>
          <w:color w:val="000000" w:themeColor="text1"/>
        </w:rPr>
      </w:pPr>
      <w:r w:rsidRPr="0032742B">
        <w:rPr>
          <w:b/>
          <w:color w:val="000000" w:themeColor="text1"/>
        </w:rPr>
        <w:t>к совершению коррупционных правонарушений</w:t>
      </w:r>
    </w:p>
    <w:p w:rsidR="0032742B" w:rsidRPr="00A42444" w:rsidRDefault="0032742B" w:rsidP="0032742B">
      <w:pPr>
        <w:pStyle w:val="Default"/>
        <w:jc w:val="center"/>
        <w:rPr>
          <w:b/>
          <w:color w:val="000000" w:themeColor="text1"/>
          <w:sz w:val="28"/>
          <w:szCs w:val="28"/>
        </w:rPr>
      </w:pPr>
    </w:p>
    <w:p w:rsidR="0032742B" w:rsidRPr="00A42444" w:rsidRDefault="0032742B" w:rsidP="0032742B">
      <w:pPr>
        <w:pStyle w:val="Default"/>
        <w:jc w:val="center"/>
        <w:rPr>
          <w:b/>
          <w:color w:val="000000" w:themeColor="text1"/>
          <w:sz w:val="28"/>
          <w:szCs w:val="28"/>
        </w:rPr>
      </w:pPr>
    </w:p>
    <w:tbl>
      <w:tblPr>
        <w:tblStyle w:val="a3"/>
        <w:tblW w:w="15451" w:type="dxa"/>
        <w:tblInd w:w="-34" w:type="dxa"/>
        <w:tblLayout w:type="fixed"/>
        <w:tblLook w:val="04A0"/>
      </w:tblPr>
      <w:tblGrid>
        <w:gridCol w:w="567"/>
        <w:gridCol w:w="1560"/>
        <w:gridCol w:w="1417"/>
        <w:gridCol w:w="1843"/>
        <w:gridCol w:w="2551"/>
        <w:gridCol w:w="2127"/>
        <w:gridCol w:w="1984"/>
        <w:gridCol w:w="1701"/>
        <w:gridCol w:w="1701"/>
      </w:tblGrid>
      <w:tr w:rsidR="0032742B" w:rsidRPr="00A42444" w:rsidTr="008626CB">
        <w:tc>
          <w:tcPr>
            <w:tcW w:w="567" w:type="dxa"/>
            <w:vAlign w:val="center"/>
          </w:tcPr>
          <w:p w:rsidR="0032742B" w:rsidRPr="00A42444" w:rsidRDefault="0032742B" w:rsidP="008626CB">
            <w:pPr>
              <w:jc w:val="center"/>
              <w:rPr>
                <w:rFonts w:eastAsiaTheme="minorHAnsi"/>
                <w:color w:val="000000" w:themeColor="text1"/>
                <w:szCs w:val="26"/>
              </w:rPr>
            </w:pPr>
            <w:r w:rsidRPr="00A42444">
              <w:rPr>
                <w:rFonts w:eastAsiaTheme="minorHAnsi"/>
                <w:color w:val="000000" w:themeColor="text1"/>
                <w:szCs w:val="26"/>
              </w:rPr>
              <w:t xml:space="preserve">№ </w:t>
            </w:r>
            <w:proofErr w:type="spellStart"/>
            <w:proofErr w:type="gramStart"/>
            <w:r w:rsidRPr="00A42444">
              <w:rPr>
                <w:rFonts w:eastAsiaTheme="minorHAnsi"/>
                <w:color w:val="000000" w:themeColor="text1"/>
                <w:szCs w:val="26"/>
              </w:rPr>
              <w:t>п</w:t>
            </w:r>
            <w:proofErr w:type="spellEnd"/>
            <w:proofErr w:type="gramEnd"/>
            <w:r w:rsidRPr="00A42444">
              <w:rPr>
                <w:rFonts w:eastAsiaTheme="minorHAnsi"/>
                <w:color w:val="000000" w:themeColor="text1"/>
                <w:szCs w:val="26"/>
              </w:rPr>
              <w:t>/</w:t>
            </w:r>
            <w:proofErr w:type="spellStart"/>
            <w:r w:rsidRPr="00A42444">
              <w:rPr>
                <w:rFonts w:eastAsiaTheme="minorHAnsi"/>
                <w:color w:val="000000" w:themeColor="text1"/>
                <w:szCs w:val="26"/>
              </w:rPr>
              <w:t>п</w:t>
            </w:r>
            <w:proofErr w:type="spellEnd"/>
          </w:p>
        </w:tc>
        <w:tc>
          <w:tcPr>
            <w:tcW w:w="1560" w:type="dxa"/>
            <w:vAlign w:val="center"/>
          </w:tcPr>
          <w:p w:rsidR="0032742B" w:rsidRPr="00A42444" w:rsidRDefault="0032742B" w:rsidP="008626CB">
            <w:pPr>
              <w:jc w:val="center"/>
              <w:rPr>
                <w:rFonts w:eastAsiaTheme="minorHAnsi"/>
                <w:color w:val="000000" w:themeColor="text1"/>
                <w:szCs w:val="26"/>
              </w:rPr>
            </w:pPr>
            <w:r w:rsidRPr="00A42444">
              <w:rPr>
                <w:rFonts w:eastAsiaTheme="minorHAnsi"/>
                <w:color w:val="000000" w:themeColor="text1"/>
                <w:szCs w:val="26"/>
              </w:rPr>
              <w:t>Дата регистрации</w:t>
            </w:r>
          </w:p>
        </w:tc>
        <w:tc>
          <w:tcPr>
            <w:tcW w:w="1417" w:type="dxa"/>
            <w:vAlign w:val="center"/>
          </w:tcPr>
          <w:p w:rsidR="0032742B" w:rsidRPr="00A42444" w:rsidRDefault="0032742B" w:rsidP="008626CB">
            <w:pPr>
              <w:jc w:val="center"/>
              <w:rPr>
                <w:rFonts w:eastAsiaTheme="minorHAnsi"/>
                <w:color w:val="000000" w:themeColor="text1"/>
                <w:szCs w:val="26"/>
              </w:rPr>
            </w:pPr>
            <w:proofErr w:type="spellStart"/>
            <w:proofErr w:type="gramStart"/>
            <w:r w:rsidRPr="00A42444">
              <w:rPr>
                <w:rFonts w:eastAsiaTheme="minorHAnsi"/>
                <w:color w:val="000000" w:themeColor="text1"/>
                <w:szCs w:val="26"/>
              </w:rPr>
              <w:t>Регистра-ционный</w:t>
            </w:r>
            <w:proofErr w:type="spellEnd"/>
            <w:proofErr w:type="gramEnd"/>
            <w:r w:rsidRPr="00A42444">
              <w:rPr>
                <w:rFonts w:eastAsiaTheme="minorHAnsi"/>
                <w:color w:val="000000" w:themeColor="text1"/>
                <w:szCs w:val="26"/>
              </w:rPr>
              <w:t xml:space="preserve"> номер</w:t>
            </w:r>
          </w:p>
        </w:tc>
        <w:tc>
          <w:tcPr>
            <w:tcW w:w="1843" w:type="dxa"/>
            <w:vAlign w:val="center"/>
          </w:tcPr>
          <w:p w:rsidR="0032742B" w:rsidRPr="00A42444" w:rsidRDefault="0032742B" w:rsidP="008626CB">
            <w:pPr>
              <w:jc w:val="center"/>
              <w:rPr>
                <w:rFonts w:eastAsiaTheme="minorHAnsi"/>
                <w:color w:val="000000" w:themeColor="text1"/>
                <w:szCs w:val="26"/>
              </w:rPr>
            </w:pPr>
            <w:r w:rsidRPr="00A42444">
              <w:rPr>
                <w:rFonts w:eastAsiaTheme="minorHAnsi"/>
                <w:color w:val="000000" w:themeColor="text1"/>
                <w:szCs w:val="26"/>
              </w:rPr>
              <w:t>ФИО, должность лица, направившего уведомление</w:t>
            </w:r>
          </w:p>
        </w:tc>
        <w:tc>
          <w:tcPr>
            <w:tcW w:w="2551" w:type="dxa"/>
            <w:vAlign w:val="center"/>
          </w:tcPr>
          <w:p w:rsidR="0032742B" w:rsidRPr="00A42444" w:rsidRDefault="0032742B" w:rsidP="008626CB">
            <w:pPr>
              <w:jc w:val="center"/>
              <w:rPr>
                <w:rFonts w:eastAsiaTheme="minorHAnsi"/>
                <w:color w:val="000000" w:themeColor="text1"/>
                <w:szCs w:val="26"/>
              </w:rPr>
            </w:pPr>
            <w:r w:rsidRPr="00A42444">
              <w:rPr>
                <w:rFonts w:eastAsiaTheme="minorHAnsi"/>
                <w:color w:val="000000" w:themeColor="text1"/>
                <w:szCs w:val="26"/>
              </w:rPr>
              <w:t>Содержание уведомления</w:t>
            </w:r>
          </w:p>
        </w:tc>
        <w:tc>
          <w:tcPr>
            <w:tcW w:w="2127" w:type="dxa"/>
            <w:vAlign w:val="center"/>
          </w:tcPr>
          <w:p w:rsidR="0032742B" w:rsidRPr="00A42444" w:rsidRDefault="0032742B" w:rsidP="008626CB">
            <w:pPr>
              <w:jc w:val="center"/>
              <w:rPr>
                <w:rFonts w:eastAsiaTheme="minorHAnsi"/>
                <w:color w:val="000000" w:themeColor="text1"/>
                <w:szCs w:val="26"/>
              </w:rPr>
            </w:pPr>
            <w:r w:rsidRPr="00A42444">
              <w:rPr>
                <w:rFonts w:eastAsiaTheme="minorHAnsi"/>
                <w:color w:val="000000" w:themeColor="text1"/>
                <w:szCs w:val="26"/>
              </w:rPr>
              <w:t>ФИО, должность лица, принявшего уведомление</w:t>
            </w:r>
          </w:p>
        </w:tc>
        <w:tc>
          <w:tcPr>
            <w:tcW w:w="1984" w:type="dxa"/>
            <w:vAlign w:val="center"/>
          </w:tcPr>
          <w:p w:rsidR="0032742B" w:rsidRPr="00A42444" w:rsidRDefault="0032742B" w:rsidP="008626CB">
            <w:pPr>
              <w:jc w:val="center"/>
              <w:rPr>
                <w:rFonts w:eastAsiaTheme="minorHAnsi"/>
                <w:color w:val="000000" w:themeColor="text1"/>
                <w:szCs w:val="26"/>
              </w:rPr>
            </w:pPr>
            <w:r w:rsidRPr="00A42444">
              <w:rPr>
                <w:rFonts w:eastAsiaTheme="minorHAnsi"/>
                <w:color w:val="000000" w:themeColor="text1"/>
                <w:szCs w:val="26"/>
              </w:rPr>
              <w:t>Примечание</w:t>
            </w:r>
          </w:p>
        </w:tc>
        <w:tc>
          <w:tcPr>
            <w:tcW w:w="1701" w:type="dxa"/>
            <w:vAlign w:val="center"/>
          </w:tcPr>
          <w:p w:rsidR="0032742B" w:rsidRPr="00A42444" w:rsidRDefault="0032742B" w:rsidP="008626CB">
            <w:pPr>
              <w:jc w:val="center"/>
              <w:rPr>
                <w:rFonts w:eastAsiaTheme="minorHAnsi"/>
                <w:color w:val="000000" w:themeColor="text1"/>
                <w:szCs w:val="26"/>
              </w:rPr>
            </w:pPr>
            <w:r w:rsidRPr="00A42444">
              <w:rPr>
                <w:rFonts w:eastAsiaTheme="minorHAnsi"/>
                <w:color w:val="000000" w:themeColor="text1"/>
                <w:szCs w:val="26"/>
              </w:rPr>
              <w:t>Подпись лица, направившего уведомление</w:t>
            </w:r>
          </w:p>
        </w:tc>
        <w:tc>
          <w:tcPr>
            <w:tcW w:w="1701" w:type="dxa"/>
            <w:vAlign w:val="center"/>
          </w:tcPr>
          <w:p w:rsidR="0032742B" w:rsidRPr="00A42444" w:rsidRDefault="0032742B" w:rsidP="008626CB">
            <w:pPr>
              <w:jc w:val="center"/>
              <w:rPr>
                <w:rFonts w:eastAsiaTheme="minorHAnsi"/>
                <w:color w:val="000000" w:themeColor="text1"/>
                <w:szCs w:val="26"/>
              </w:rPr>
            </w:pPr>
            <w:r w:rsidRPr="00A42444">
              <w:rPr>
                <w:rFonts w:eastAsiaTheme="minorHAnsi"/>
                <w:color w:val="000000" w:themeColor="text1"/>
                <w:szCs w:val="26"/>
              </w:rPr>
              <w:t>Подпись лица, принявшего уведомление</w:t>
            </w:r>
          </w:p>
        </w:tc>
      </w:tr>
      <w:tr w:rsidR="0032742B" w:rsidRPr="00A42444" w:rsidTr="0032742B">
        <w:tc>
          <w:tcPr>
            <w:tcW w:w="567" w:type="dxa"/>
            <w:vAlign w:val="center"/>
          </w:tcPr>
          <w:p w:rsidR="0032742B" w:rsidRPr="00A42444" w:rsidRDefault="0032742B" w:rsidP="0074326D">
            <w:pPr>
              <w:rPr>
                <w:rFonts w:eastAsiaTheme="minorHAnsi"/>
                <w:color w:val="000000" w:themeColor="text1"/>
                <w:sz w:val="22"/>
                <w:szCs w:val="28"/>
              </w:rPr>
            </w:pPr>
            <w:r w:rsidRPr="00A42444">
              <w:rPr>
                <w:rFonts w:eastAsiaTheme="minorHAnsi"/>
                <w:color w:val="000000" w:themeColor="text1"/>
                <w:sz w:val="22"/>
                <w:szCs w:val="28"/>
              </w:rPr>
              <w:t>1</w:t>
            </w:r>
          </w:p>
        </w:tc>
        <w:tc>
          <w:tcPr>
            <w:tcW w:w="1560" w:type="dxa"/>
            <w:vAlign w:val="center"/>
          </w:tcPr>
          <w:p w:rsidR="0032742B" w:rsidRPr="00A42444" w:rsidRDefault="0032742B" w:rsidP="0074326D">
            <w:pPr>
              <w:rPr>
                <w:rFonts w:eastAsiaTheme="minorHAnsi"/>
                <w:color w:val="000000" w:themeColor="text1"/>
                <w:sz w:val="22"/>
                <w:szCs w:val="28"/>
              </w:rPr>
            </w:pPr>
            <w:r w:rsidRPr="00A42444">
              <w:rPr>
                <w:rFonts w:eastAsiaTheme="minorHAnsi"/>
                <w:color w:val="000000" w:themeColor="text1"/>
                <w:sz w:val="22"/>
                <w:szCs w:val="28"/>
              </w:rPr>
              <w:t>2</w:t>
            </w:r>
          </w:p>
        </w:tc>
        <w:tc>
          <w:tcPr>
            <w:tcW w:w="1417" w:type="dxa"/>
            <w:vAlign w:val="center"/>
          </w:tcPr>
          <w:p w:rsidR="0032742B" w:rsidRPr="00A42444" w:rsidRDefault="0032742B" w:rsidP="0074326D">
            <w:pPr>
              <w:rPr>
                <w:rFonts w:eastAsiaTheme="minorHAnsi"/>
                <w:color w:val="000000" w:themeColor="text1"/>
                <w:sz w:val="22"/>
                <w:szCs w:val="28"/>
              </w:rPr>
            </w:pPr>
            <w:r w:rsidRPr="00A42444">
              <w:rPr>
                <w:rFonts w:eastAsiaTheme="minorHAnsi"/>
                <w:color w:val="000000" w:themeColor="text1"/>
                <w:sz w:val="22"/>
                <w:szCs w:val="28"/>
              </w:rPr>
              <w:t>3</w:t>
            </w:r>
          </w:p>
        </w:tc>
        <w:tc>
          <w:tcPr>
            <w:tcW w:w="1843" w:type="dxa"/>
            <w:vAlign w:val="center"/>
          </w:tcPr>
          <w:p w:rsidR="0032742B" w:rsidRPr="00A42444" w:rsidRDefault="0032742B" w:rsidP="0074326D">
            <w:pPr>
              <w:rPr>
                <w:rFonts w:eastAsiaTheme="minorHAnsi"/>
                <w:color w:val="000000" w:themeColor="text1"/>
                <w:sz w:val="22"/>
                <w:szCs w:val="28"/>
              </w:rPr>
            </w:pPr>
            <w:r w:rsidRPr="00A42444">
              <w:rPr>
                <w:rFonts w:eastAsiaTheme="minorHAnsi"/>
                <w:color w:val="000000" w:themeColor="text1"/>
                <w:sz w:val="22"/>
                <w:szCs w:val="28"/>
              </w:rPr>
              <w:t>4</w:t>
            </w:r>
          </w:p>
        </w:tc>
        <w:tc>
          <w:tcPr>
            <w:tcW w:w="2551" w:type="dxa"/>
            <w:vAlign w:val="center"/>
          </w:tcPr>
          <w:p w:rsidR="0032742B" w:rsidRPr="00A42444" w:rsidRDefault="0032742B" w:rsidP="0074326D">
            <w:pPr>
              <w:rPr>
                <w:rFonts w:eastAsiaTheme="minorHAnsi"/>
                <w:color w:val="000000" w:themeColor="text1"/>
                <w:sz w:val="22"/>
                <w:szCs w:val="28"/>
              </w:rPr>
            </w:pPr>
            <w:r w:rsidRPr="00A42444">
              <w:rPr>
                <w:rFonts w:eastAsiaTheme="minorHAnsi"/>
                <w:color w:val="000000" w:themeColor="text1"/>
                <w:sz w:val="22"/>
                <w:szCs w:val="28"/>
              </w:rPr>
              <w:t>5</w:t>
            </w:r>
          </w:p>
        </w:tc>
        <w:tc>
          <w:tcPr>
            <w:tcW w:w="2127" w:type="dxa"/>
            <w:vAlign w:val="center"/>
          </w:tcPr>
          <w:p w:rsidR="0032742B" w:rsidRPr="00A42444" w:rsidRDefault="0032742B" w:rsidP="0074326D">
            <w:pPr>
              <w:rPr>
                <w:rFonts w:eastAsiaTheme="minorHAnsi"/>
                <w:color w:val="000000" w:themeColor="text1"/>
                <w:sz w:val="22"/>
                <w:szCs w:val="28"/>
              </w:rPr>
            </w:pPr>
            <w:r w:rsidRPr="00A42444">
              <w:rPr>
                <w:rFonts w:eastAsiaTheme="minorHAnsi"/>
                <w:color w:val="000000" w:themeColor="text1"/>
                <w:sz w:val="22"/>
                <w:szCs w:val="28"/>
              </w:rPr>
              <w:t>6</w:t>
            </w:r>
          </w:p>
        </w:tc>
        <w:tc>
          <w:tcPr>
            <w:tcW w:w="1984" w:type="dxa"/>
            <w:vAlign w:val="center"/>
          </w:tcPr>
          <w:p w:rsidR="0032742B" w:rsidRPr="00A42444" w:rsidRDefault="0032742B" w:rsidP="0074326D">
            <w:pPr>
              <w:rPr>
                <w:rFonts w:eastAsiaTheme="minorHAnsi"/>
                <w:color w:val="000000" w:themeColor="text1"/>
                <w:sz w:val="22"/>
                <w:szCs w:val="28"/>
              </w:rPr>
            </w:pPr>
            <w:r w:rsidRPr="00A42444">
              <w:rPr>
                <w:rFonts w:eastAsiaTheme="minorHAnsi"/>
                <w:color w:val="000000" w:themeColor="text1"/>
                <w:sz w:val="22"/>
                <w:szCs w:val="28"/>
              </w:rPr>
              <w:t>7</w:t>
            </w:r>
          </w:p>
        </w:tc>
        <w:tc>
          <w:tcPr>
            <w:tcW w:w="1701" w:type="dxa"/>
            <w:vAlign w:val="center"/>
          </w:tcPr>
          <w:p w:rsidR="0032742B" w:rsidRPr="00A42444" w:rsidRDefault="0032742B" w:rsidP="0074326D">
            <w:pPr>
              <w:rPr>
                <w:rFonts w:eastAsiaTheme="minorHAnsi"/>
                <w:color w:val="000000" w:themeColor="text1"/>
                <w:sz w:val="22"/>
                <w:szCs w:val="28"/>
              </w:rPr>
            </w:pPr>
            <w:r w:rsidRPr="00A42444">
              <w:rPr>
                <w:rFonts w:eastAsiaTheme="minorHAnsi"/>
                <w:color w:val="000000" w:themeColor="text1"/>
                <w:sz w:val="22"/>
                <w:szCs w:val="28"/>
              </w:rPr>
              <w:t>8</w:t>
            </w:r>
          </w:p>
        </w:tc>
        <w:tc>
          <w:tcPr>
            <w:tcW w:w="1701" w:type="dxa"/>
            <w:vAlign w:val="center"/>
          </w:tcPr>
          <w:p w:rsidR="0032742B" w:rsidRPr="00A42444" w:rsidRDefault="0032742B" w:rsidP="0074326D">
            <w:pPr>
              <w:rPr>
                <w:rFonts w:eastAsiaTheme="minorHAnsi"/>
                <w:color w:val="000000" w:themeColor="text1"/>
                <w:sz w:val="22"/>
                <w:szCs w:val="28"/>
              </w:rPr>
            </w:pPr>
            <w:r w:rsidRPr="00A42444">
              <w:rPr>
                <w:rFonts w:eastAsiaTheme="minorHAnsi"/>
                <w:color w:val="000000" w:themeColor="text1"/>
                <w:sz w:val="22"/>
                <w:szCs w:val="28"/>
              </w:rPr>
              <w:t>9</w:t>
            </w:r>
          </w:p>
        </w:tc>
      </w:tr>
      <w:tr w:rsidR="0032742B" w:rsidRPr="00A42444" w:rsidTr="0032742B">
        <w:tc>
          <w:tcPr>
            <w:tcW w:w="567" w:type="dxa"/>
          </w:tcPr>
          <w:p w:rsidR="0032742B" w:rsidRPr="00A42444" w:rsidRDefault="0032742B" w:rsidP="0074326D">
            <w:pPr>
              <w:jc w:val="both"/>
              <w:rPr>
                <w:rFonts w:eastAsiaTheme="minorHAnsi"/>
                <w:color w:val="000000" w:themeColor="text1"/>
                <w:szCs w:val="28"/>
              </w:rPr>
            </w:pPr>
            <w:r w:rsidRPr="00A42444">
              <w:rPr>
                <w:rFonts w:eastAsiaTheme="minorHAnsi"/>
                <w:color w:val="000000" w:themeColor="text1"/>
                <w:szCs w:val="28"/>
              </w:rPr>
              <w:t>1.</w:t>
            </w:r>
          </w:p>
        </w:tc>
        <w:tc>
          <w:tcPr>
            <w:tcW w:w="1560" w:type="dxa"/>
          </w:tcPr>
          <w:p w:rsidR="0032742B" w:rsidRPr="00A42444" w:rsidRDefault="0032742B" w:rsidP="0074326D">
            <w:pPr>
              <w:jc w:val="both"/>
              <w:rPr>
                <w:rFonts w:eastAsiaTheme="minorHAnsi"/>
                <w:color w:val="000000" w:themeColor="text1"/>
                <w:szCs w:val="28"/>
              </w:rPr>
            </w:pPr>
          </w:p>
        </w:tc>
        <w:tc>
          <w:tcPr>
            <w:tcW w:w="1417" w:type="dxa"/>
          </w:tcPr>
          <w:p w:rsidR="0032742B" w:rsidRPr="00A42444" w:rsidRDefault="0032742B" w:rsidP="0074326D">
            <w:pPr>
              <w:jc w:val="both"/>
              <w:rPr>
                <w:rFonts w:eastAsiaTheme="minorHAnsi"/>
                <w:color w:val="000000" w:themeColor="text1"/>
                <w:szCs w:val="28"/>
              </w:rPr>
            </w:pPr>
          </w:p>
        </w:tc>
        <w:tc>
          <w:tcPr>
            <w:tcW w:w="1843" w:type="dxa"/>
          </w:tcPr>
          <w:p w:rsidR="0032742B" w:rsidRPr="00A42444" w:rsidRDefault="0032742B" w:rsidP="0074326D">
            <w:pPr>
              <w:jc w:val="both"/>
              <w:rPr>
                <w:rFonts w:eastAsiaTheme="minorHAnsi"/>
                <w:color w:val="000000" w:themeColor="text1"/>
                <w:szCs w:val="28"/>
              </w:rPr>
            </w:pPr>
          </w:p>
        </w:tc>
        <w:tc>
          <w:tcPr>
            <w:tcW w:w="2551" w:type="dxa"/>
          </w:tcPr>
          <w:p w:rsidR="0032742B" w:rsidRPr="00A42444" w:rsidRDefault="0032742B" w:rsidP="0074326D">
            <w:pPr>
              <w:jc w:val="both"/>
              <w:rPr>
                <w:rFonts w:eastAsiaTheme="minorHAnsi"/>
                <w:color w:val="000000" w:themeColor="text1"/>
                <w:szCs w:val="28"/>
              </w:rPr>
            </w:pPr>
          </w:p>
        </w:tc>
        <w:tc>
          <w:tcPr>
            <w:tcW w:w="2127" w:type="dxa"/>
          </w:tcPr>
          <w:p w:rsidR="0032742B" w:rsidRPr="00A42444" w:rsidRDefault="0032742B" w:rsidP="0074326D">
            <w:pPr>
              <w:jc w:val="both"/>
              <w:rPr>
                <w:rFonts w:eastAsiaTheme="minorHAnsi"/>
                <w:color w:val="000000" w:themeColor="text1"/>
                <w:szCs w:val="28"/>
              </w:rPr>
            </w:pPr>
          </w:p>
        </w:tc>
        <w:tc>
          <w:tcPr>
            <w:tcW w:w="1984" w:type="dxa"/>
          </w:tcPr>
          <w:p w:rsidR="0032742B" w:rsidRPr="00A42444" w:rsidRDefault="0032742B" w:rsidP="0074326D">
            <w:pPr>
              <w:jc w:val="both"/>
              <w:rPr>
                <w:rFonts w:eastAsiaTheme="minorHAnsi"/>
                <w:color w:val="000000" w:themeColor="text1"/>
                <w:szCs w:val="28"/>
              </w:rPr>
            </w:pPr>
          </w:p>
        </w:tc>
        <w:tc>
          <w:tcPr>
            <w:tcW w:w="1701" w:type="dxa"/>
          </w:tcPr>
          <w:p w:rsidR="0032742B" w:rsidRPr="00A42444" w:rsidRDefault="0032742B" w:rsidP="0074326D">
            <w:pPr>
              <w:jc w:val="both"/>
              <w:rPr>
                <w:rFonts w:eastAsiaTheme="minorHAnsi"/>
                <w:color w:val="000000" w:themeColor="text1"/>
                <w:szCs w:val="28"/>
              </w:rPr>
            </w:pPr>
          </w:p>
        </w:tc>
        <w:tc>
          <w:tcPr>
            <w:tcW w:w="1701" w:type="dxa"/>
          </w:tcPr>
          <w:p w:rsidR="0032742B" w:rsidRPr="00A42444" w:rsidRDefault="0032742B" w:rsidP="0074326D">
            <w:pPr>
              <w:jc w:val="both"/>
              <w:rPr>
                <w:rFonts w:eastAsiaTheme="minorHAnsi"/>
                <w:color w:val="000000" w:themeColor="text1"/>
                <w:szCs w:val="28"/>
              </w:rPr>
            </w:pPr>
          </w:p>
        </w:tc>
      </w:tr>
      <w:tr w:rsidR="0032742B" w:rsidRPr="00A42444" w:rsidTr="0032742B">
        <w:tc>
          <w:tcPr>
            <w:tcW w:w="567" w:type="dxa"/>
          </w:tcPr>
          <w:p w:rsidR="0032742B" w:rsidRPr="00A42444" w:rsidRDefault="0032742B" w:rsidP="0074326D">
            <w:pPr>
              <w:jc w:val="both"/>
              <w:rPr>
                <w:rFonts w:eastAsiaTheme="minorHAnsi"/>
                <w:color w:val="000000" w:themeColor="text1"/>
                <w:szCs w:val="28"/>
              </w:rPr>
            </w:pPr>
            <w:r w:rsidRPr="00A42444">
              <w:rPr>
                <w:rFonts w:eastAsiaTheme="minorHAnsi"/>
                <w:color w:val="000000" w:themeColor="text1"/>
                <w:szCs w:val="28"/>
              </w:rPr>
              <w:t>2.</w:t>
            </w:r>
          </w:p>
        </w:tc>
        <w:tc>
          <w:tcPr>
            <w:tcW w:w="1560" w:type="dxa"/>
          </w:tcPr>
          <w:p w:rsidR="0032742B" w:rsidRPr="00A42444" w:rsidRDefault="0032742B" w:rsidP="0074326D">
            <w:pPr>
              <w:jc w:val="both"/>
              <w:rPr>
                <w:rFonts w:eastAsiaTheme="minorHAnsi"/>
                <w:color w:val="000000" w:themeColor="text1"/>
                <w:szCs w:val="28"/>
              </w:rPr>
            </w:pPr>
          </w:p>
        </w:tc>
        <w:tc>
          <w:tcPr>
            <w:tcW w:w="1417" w:type="dxa"/>
          </w:tcPr>
          <w:p w:rsidR="0032742B" w:rsidRPr="00A42444" w:rsidRDefault="0032742B" w:rsidP="0074326D">
            <w:pPr>
              <w:jc w:val="both"/>
              <w:rPr>
                <w:rFonts w:eastAsiaTheme="minorHAnsi"/>
                <w:color w:val="000000" w:themeColor="text1"/>
                <w:szCs w:val="28"/>
              </w:rPr>
            </w:pPr>
          </w:p>
        </w:tc>
        <w:tc>
          <w:tcPr>
            <w:tcW w:w="1843" w:type="dxa"/>
          </w:tcPr>
          <w:p w:rsidR="0032742B" w:rsidRPr="00A42444" w:rsidRDefault="0032742B" w:rsidP="0074326D">
            <w:pPr>
              <w:jc w:val="both"/>
              <w:rPr>
                <w:rFonts w:eastAsiaTheme="minorHAnsi"/>
                <w:color w:val="000000" w:themeColor="text1"/>
                <w:szCs w:val="28"/>
              </w:rPr>
            </w:pPr>
          </w:p>
        </w:tc>
        <w:tc>
          <w:tcPr>
            <w:tcW w:w="2551" w:type="dxa"/>
          </w:tcPr>
          <w:p w:rsidR="0032742B" w:rsidRPr="00A42444" w:rsidRDefault="0032742B" w:rsidP="0074326D">
            <w:pPr>
              <w:jc w:val="both"/>
              <w:rPr>
                <w:rFonts w:eastAsiaTheme="minorHAnsi"/>
                <w:color w:val="000000" w:themeColor="text1"/>
                <w:szCs w:val="28"/>
              </w:rPr>
            </w:pPr>
          </w:p>
        </w:tc>
        <w:tc>
          <w:tcPr>
            <w:tcW w:w="2127" w:type="dxa"/>
          </w:tcPr>
          <w:p w:rsidR="0032742B" w:rsidRPr="00A42444" w:rsidRDefault="0032742B" w:rsidP="0074326D">
            <w:pPr>
              <w:jc w:val="both"/>
              <w:rPr>
                <w:rFonts w:eastAsiaTheme="minorHAnsi"/>
                <w:color w:val="000000" w:themeColor="text1"/>
                <w:szCs w:val="28"/>
              </w:rPr>
            </w:pPr>
          </w:p>
        </w:tc>
        <w:tc>
          <w:tcPr>
            <w:tcW w:w="1984" w:type="dxa"/>
          </w:tcPr>
          <w:p w:rsidR="0032742B" w:rsidRPr="00A42444" w:rsidRDefault="0032742B" w:rsidP="0074326D">
            <w:pPr>
              <w:jc w:val="both"/>
              <w:rPr>
                <w:rFonts w:eastAsiaTheme="minorHAnsi"/>
                <w:color w:val="000000" w:themeColor="text1"/>
                <w:szCs w:val="28"/>
              </w:rPr>
            </w:pPr>
          </w:p>
        </w:tc>
        <w:tc>
          <w:tcPr>
            <w:tcW w:w="1701" w:type="dxa"/>
          </w:tcPr>
          <w:p w:rsidR="0032742B" w:rsidRPr="00A42444" w:rsidRDefault="0032742B" w:rsidP="0074326D">
            <w:pPr>
              <w:jc w:val="both"/>
              <w:rPr>
                <w:rFonts w:eastAsiaTheme="minorHAnsi"/>
                <w:color w:val="000000" w:themeColor="text1"/>
                <w:szCs w:val="28"/>
              </w:rPr>
            </w:pPr>
          </w:p>
        </w:tc>
        <w:tc>
          <w:tcPr>
            <w:tcW w:w="1701" w:type="dxa"/>
          </w:tcPr>
          <w:p w:rsidR="0032742B" w:rsidRPr="00A42444" w:rsidRDefault="0032742B" w:rsidP="0074326D">
            <w:pPr>
              <w:jc w:val="both"/>
              <w:rPr>
                <w:rFonts w:eastAsiaTheme="minorHAnsi"/>
                <w:color w:val="000000" w:themeColor="text1"/>
                <w:szCs w:val="28"/>
              </w:rPr>
            </w:pPr>
          </w:p>
        </w:tc>
      </w:tr>
      <w:tr w:rsidR="0032742B" w:rsidRPr="00A42444" w:rsidTr="0032742B">
        <w:tc>
          <w:tcPr>
            <w:tcW w:w="567" w:type="dxa"/>
          </w:tcPr>
          <w:p w:rsidR="0032742B" w:rsidRPr="00A42444" w:rsidRDefault="0032742B" w:rsidP="0074326D">
            <w:pPr>
              <w:jc w:val="both"/>
              <w:rPr>
                <w:rFonts w:eastAsiaTheme="minorHAnsi"/>
                <w:color w:val="000000" w:themeColor="text1"/>
                <w:szCs w:val="28"/>
              </w:rPr>
            </w:pPr>
            <w:r w:rsidRPr="00A42444">
              <w:rPr>
                <w:rFonts w:eastAsiaTheme="minorHAnsi"/>
                <w:color w:val="000000" w:themeColor="text1"/>
                <w:szCs w:val="28"/>
              </w:rPr>
              <w:t>3.</w:t>
            </w:r>
          </w:p>
        </w:tc>
        <w:tc>
          <w:tcPr>
            <w:tcW w:w="1560" w:type="dxa"/>
          </w:tcPr>
          <w:p w:rsidR="0032742B" w:rsidRPr="00A42444" w:rsidRDefault="0032742B" w:rsidP="0074326D">
            <w:pPr>
              <w:jc w:val="both"/>
              <w:rPr>
                <w:rFonts w:eastAsiaTheme="minorHAnsi"/>
                <w:color w:val="000000" w:themeColor="text1"/>
                <w:szCs w:val="28"/>
              </w:rPr>
            </w:pPr>
          </w:p>
        </w:tc>
        <w:tc>
          <w:tcPr>
            <w:tcW w:w="1417" w:type="dxa"/>
          </w:tcPr>
          <w:p w:rsidR="0032742B" w:rsidRPr="00A42444" w:rsidRDefault="0032742B" w:rsidP="0074326D">
            <w:pPr>
              <w:jc w:val="both"/>
              <w:rPr>
                <w:rFonts w:eastAsiaTheme="minorHAnsi"/>
                <w:color w:val="000000" w:themeColor="text1"/>
                <w:szCs w:val="28"/>
              </w:rPr>
            </w:pPr>
          </w:p>
        </w:tc>
        <w:tc>
          <w:tcPr>
            <w:tcW w:w="1843" w:type="dxa"/>
          </w:tcPr>
          <w:p w:rsidR="0032742B" w:rsidRPr="00A42444" w:rsidRDefault="0032742B" w:rsidP="0074326D">
            <w:pPr>
              <w:jc w:val="both"/>
              <w:rPr>
                <w:rFonts w:eastAsiaTheme="minorHAnsi"/>
                <w:color w:val="000000" w:themeColor="text1"/>
                <w:szCs w:val="28"/>
              </w:rPr>
            </w:pPr>
          </w:p>
        </w:tc>
        <w:tc>
          <w:tcPr>
            <w:tcW w:w="2551" w:type="dxa"/>
          </w:tcPr>
          <w:p w:rsidR="0032742B" w:rsidRPr="00A42444" w:rsidRDefault="0032742B" w:rsidP="0074326D">
            <w:pPr>
              <w:jc w:val="both"/>
              <w:rPr>
                <w:rFonts w:eastAsiaTheme="minorHAnsi"/>
                <w:color w:val="000000" w:themeColor="text1"/>
                <w:szCs w:val="28"/>
              </w:rPr>
            </w:pPr>
          </w:p>
        </w:tc>
        <w:tc>
          <w:tcPr>
            <w:tcW w:w="2127" w:type="dxa"/>
          </w:tcPr>
          <w:p w:rsidR="0032742B" w:rsidRPr="00A42444" w:rsidRDefault="0032742B" w:rsidP="0074326D">
            <w:pPr>
              <w:jc w:val="both"/>
              <w:rPr>
                <w:rFonts w:eastAsiaTheme="minorHAnsi"/>
                <w:color w:val="000000" w:themeColor="text1"/>
                <w:szCs w:val="28"/>
              </w:rPr>
            </w:pPr>
          </w:p>
        </w:tc>
        <w:tc>
          <w:tcPr>
            <w:tcW w:w="1984" w:type="dxa"/>
          </w:tcPr>
          <w:p w:rsidR="0032742B" w:rsidRPr="00A42444" w:rsidRDefault="0032742B" w:rsidP="0074326D">
            <w:pPr>
              <w:jc w:val="both"/>
              <w:rPr>
                <w:rFonts w:eastAsiaTheme="minorHAnsi"/>
                <w:color w:val="000000" w:themeColor="text1"/>
                <w:szCs w:val="28"/>
              </w:rPr>
            </w:pPr>
          </w:p>
        </w:tc>
        <w:tc>
          <w:tcPr>
            <w:tcW w:w="1701" w:type="dxa"/>
          </w:tcPr>
          <w:p w:rsidR="0032742B" w:rsidRPr="00A42444" w:rsidRDefault="0032742B" w:rsidP="0074326D">
            <w:pPr>
              <w:jc w:val="both"/>
              <w:rPr>
                <w:rFonts w:eastAsiaTheme="minorHAnsi"/>
                <w:color w:val="000000" w:themeColor="text1"/>
                <w:szCs w:val="28"/>
              </w:rPr>
            </w:pPr>
          </w:p>
        </w:tc>
        <w:tc>
          <w:tcPr>
            <w:tcW w:w="1701" w:type="dxa"/>
          </w:tcPr>
          <w:p w:rsidR="0032742B" w:rsidRPr="00A42444" w:rsidRDefault="0032742B" w:rsidP="0074326D">
            <w:pPr>
              <w:jc w:val="both"/>
              <w:rPr>
                <w:rFonts w:eastAsiaTheme="minorHAnsi"/>
                <w:color w:val="000000" w:themeColor="text1"/>
                <w:szCs w:val="28"/>
              </w:rPr>
            </w:pPr>
          </w:p>
        </w:tc>
      </w:tr>
    </w:tbl>
    <w:p w:rsidR="0032742B" w:rsidRPr="00A42444" w:rsidRDefault="0032742B" w:rsidP="0032742B">
      <w:pPr>
        <w:jc w:val="both"/>
        <w:rPr>
          <w:rFonts w:eastAsiaTheme="minorHAnsi"/>
          <w:color w:val="000000" w:themeColor="text1"/>
          <w:szCs w:val="28"/>
        </w:rPr>
      </w:pPr>
    </w:p>
    <w:p w:rsidR="0032742B" w:rsidRPr="00A42444" w:rsidRDefault="0032742B" w:rsidP="0032742B">
      <w:pPr>
        <w:jc w:val="both"/>
        <w:rPr>
          <w:rFonts w:eastAsiaTheme="minorHAnsi"/>
          <w:color w:val="000000" w:themeColor="text1"/>
          <w:szCs w:val="28"/>
        </w:rPr>
      </w:pPr>
    </w:p>
    <w:p w:rsidR="0032742B" w:rsidRPr="00A42444" w:rsidRDefault="0032742B" w:rsidP="0032742B">
      <w:pPr>
        <w:jc w:val="both"/>
        <w:rPr>
          <w:rFonts w:eastAsiaTheme="minorHAnsi"/>
          <w:color w:val="000000" w:themeColor="text1"/>
          <w:szCs w:val="28"/>
        </w:rPr>
      </w:pPr>
    </w:p>
    <w:p w:rsidR="0032742B" w:rsidRPr="00A42444" w:rsidRDefault="0032742B" w:rsidP="0032742B">
      <w:pPr>
        <w:jc w:val="both"/>
        <w:rPr>
          <w:rFonts w:eastAsiaTheme="minorHAnsi"/>
          <w:color w:val="000000" w:themeColor="text1"/>
          <w:szCs w:val="28"/>
        </w:rPr>
      </w:pPr>
    </w:p>
    <w:p w:rsidR="0032742B" w:rsidRPr="00A42444" w:rsidRDefault="0032742B" w:rsidP="0032742B">
      <w:pPr>
        <w:ind w:firstLine="708"/>
        <w:jc w:val="both"/>
        <w:rPr>
          <w:color w:val="000000" w:themeColor="text1"/>
        </w:rPr>
      </w:pPr>
    </w:p>
    <w:p w:rsidR="0032742B" w:rsidRPr="00300AAB" w:rsidRDefault="0032742B" w:rsidP="00300AAB">
      <w:pPr>
        <w:ind w:firstLine="708"/>
        <w:jc w:val="both"/>
        <w:rPr>
          <w:color w:val="000000" w:themeColor="text1"/>
          <w:vertAlign w:val="superscript"/>
        </w:rPr>
      </w:pPr>
    </w:p>
    <w:sectPr w:rsidR="0032742B" w:rsidRPr="00300AAB" w:rsidSect="0032742B">
      <w:pgSz w:w="16838" w:h="11906" w:orient="landscape"/>
      <w:pgMar w:top="851" w:right="851" w:bottom="170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A1267"/>
    <w:multiLevelType w:val="hybridMultilevel"/>
    <w:tmpl w:val="BCCA4612"/>
    <w:lvl w:ilvl="0" w:tplc="5D6692E4">
      <w:start w:val="1"/>
      <w:numFmt w:val="decimal"/>
      <w:lvlText w:val="%1."/>
      <w:lvlJc w:val="left"/>
      <w:pPr>
        <w:ind w:left="1069" w:hanging="360"/>
      </w:pPr>
      <w:rPr>
        <w:rFonts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0D4397"/>
    <w:multiLevelType w:val="hybridMultilevel"/>
    <w:tmpl w:val="11229918"/>
    <w:lvl w:ilvl="0" w:tplc="FF2E4F7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468528C"/>
    <w:multiLevelType w:val="hybridMultilevel"/>
    <w:tmpl w:val="862CD3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302986"/>
    <w:multiLevelType w:val="hybridMultilevel"/>
    <w:tmpl w:val="0E6A4D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1316EDE"/>
    <w:multiLevelType w:val="hybridMultilevel"/>
    <w:tmpl w:val="EBC8E3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AB1D69"/>
    <w:multiLevelType w:val="hybridMultilevel"/>
    <w:tmpl w:val="024C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B67E7"/>
    <w:multiLevelType w:val="multilevel"/>
    <w:tmpl w:val="6E10D422"/>
    <w:lvl w:ilvl="0">
      <w:start w:val="1"/>
      <w:numFmt w:val="decimal"/>
      <w:lvlText w:val="%1."/>
      <w:lvlJc w:val="left"/>
      <w:pPr>
        <w:ind w:left="1407" w:hanging="84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7">
    <w:nsid w:val="345A1615"/>
    <w:multiLevelType w:val="hybridMultilevel"/>
    <w:tmpl w:val="CCF69BC4"/>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58437B5"/>
    <w:multiLevelType w:val="hybridMultilevel"/>
    <w:tmpl w:val="0E6A4D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59F4267"/>
    <w:multiLevelType w:val="hybridMultilevel"/>
    <w:tmpl w:val="551EE3AA"/>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A4A589D"/>
    <w:multiLevelType w:val="hybridMultilevel"/>
    <w:tmpl w:val="11229918"/>
    <w:lvl w:ilvl="0" w:tplc="FF2E4F7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B8C327C"/>
    <w:multiLevelType w:val="hybridMultilevel"/>
    <w:tmpl w:val="11229918"/>
    <w:lvl w:ilvl="0" w:tplc="FF2E4F7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AAB1146"/>
    <w:multiLevelType w:val="hybridMultilevel"/>
    <w:tmpl w:val="B3B82E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02C4453"/>
    <w:multiLevelType w:val="hybridMultilevel"/>
    <w:tmpl w:val="AAE0CCDE"/>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076635C"/>
    <w:multiLevelType w:val="hybridMultilevel"/>
    <w:tmpl w:val="938CCD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7E92AC1"/>
    <w:multiLevelType w:val="hybridMultilevel"/>
    <w:tmpl w:val="11229918"/>
    <w:lvl w:ilvl="0" w:tplc="FF2E4F7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9772E47"/>
    <w:multiLevelType w:val="hybridMultilevel"/>
    <w:tmpl w:val="76A4EACC"/>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4"/>
  </w:num>
  <w:num w:numId="4">
    <w:abstractNumId w:val="12"/>
  </w:num>
  <w:num w:numId="5">
    <w:abstractNumId w:val="3"/>
  </w:num>
  <w:num w:numId="6">
    <w:abstractNumId w:val="8"/>
  </w:num>
  <w:num w:numId="7">
    <w:abstractNumId w:val="6"/>
  </w:num>
  <w:num w:numId="8">
    <w:abstractNumId w:val="0"/>
  </w:num>
  <w:num w:numId="9">
    <w:abstractNumId w:val="1"/>
  </w:num>
  <w:num w:numId="10">
    <w:abstractNumId w:val="10"/>
  </w:num>
  <w:num w:numId="11">
    <w:abstractNumId w:val="11"/>
  </w:num>
  <w:num w:numId="12">
    <w:abstractNumId w:val="15"/>
  </w:num>
  <w:num w:numId="13">
    <w:abstractNumId w:val="5"/>
  </w:num>
  <w:num w:numId="14">
    <w:abstractNumId w:val="7"/>
  </w:num>
  <w:num w:numId="15">
    <w:abstractNumId w:val="9"/>
  </w:num>
  <w:num w:numId="16">
    <w:abstractNumId w:val="1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951BCD"/>
    <w:rsid w:val="00007EF7"/>
    <w:rsid w:val="00016F41"/>
    <w:rsid w:val="0001708D"/>
    <w:rsid w:val="00025125"/>
    <w:rsid w:val="000252F5"/>
    <w:rsid w:val="00030A42"/>
    <w:rsid w:val="000468E4"/>
    <w:rsid w:val="00060603"/>
    <w:rsid w:val="000837FB"/>
    <w:rsid w:val="000A336B"/>
    <w:rsid w:val="000D45A1"/>
    <w:rsid w:val="000D7B47"/>
    <w:rsid w:val="000F17AD"/>
    <w:rsid w:val="00100725"/>
    <w:rsid w:val="00100C2F"/>
    <w:rsid w:val="001045E8"/>
    <w:rsid w:val="00114A03"/>
    <w:rsid w:val="0012383A"/>
    <w:rsid w:val="00126946"/>
    <w:rsid w:val="00132719"/>
    <w:rsid w:val="00141FFD"/>
    <w:rsid w:val="0014331E"/>
    <w:rsid w:val="001516B6"/>
    <w:rsid w:val="00152667"/>
    <w:rsid w:val="0015673C"/>
    <w:rsid w:val="00167072"/>
    <w:rsid w:val="00167496"/>
    <w:rsid w:val="0017252F"/>
    <w:rsid w:val="001805D5"/>
    <w:rsid w:val="00184D76"/>
    <w:rsid w:val="00185202"/>
    <w:rsid w:val="0019297B"/>
    <w:rsid w:val="001A3B8C"/>
    <w:rsid w:val="001B0B5A"/>
    <w:rsid w:val="001B61A8"/>
    <w:rsid w:val="001D688E"/>
    <w:rsid w:val="001D69C6"/>
    <w:rsid w:val="001E274E"/>
    <w:rsid w:val="001E5F1A"/>
    <w:rsid w:val="001E6303"/>
    <w:rsid w:val="002301C5"/>
    <w:rsid w:val="00231446"/>
    <w:rsid w:val="0023639A"/>
    <w:rsid w:val="00251DA4"/>
    <w:rsid w:val="00257C25"/>
    <w:rsid w:val="00260387"/>
    <w:rsid w:val="00274803"/>
    <w:rsid w:val="0028399B"/>
    <w:rsid w:val="00284C3A"/>
    <w:rsid w:val="00290E10"/>
    <w:rsid w:val="00291E64"/>
    <w:rsid w:val="00295358"/>
    <w:rsid w:val="002C3FA6"/>
    <w:rsid w:val="002C4347"/>
    <w:rsid w:val="002D516F"/>
    <w:rsid w:val="00300AAB"/>
    <w:rsid w:val="00302B8E"/>
    <w:rsid w:val="00314F56"/>
    <w:rsid w:val="0031589F"/>
    <w:rsid w:val="00315DE6"/>
    <w:rsid w:val="0032742B"/>
    <w:rsid w:val="00334097"/>
    <w:rsid w:val="003347DC"/>
    <w:rsid w:val="00337786"/>
    <w:rsid w:val="003420AF"/>
    <w:rsid w:val="00355FB8"/>
    <w:rsid w:val="00360587"/>
    <w:rsid w:val="003608D5"/>
    <w:rsid w:val="0036466A"/>
    <w:rsid w:val="003647BB"/>
    <w:rsid w:val="00382757"/>
    <w:rsid w:val="0038315E"/>
    <w:rsid w:val="003A09AB"/>
    <w:rsid w:val="003A1B4C"/>
    <w:rsid w:val="003B032C"/>
    <w:rsid w:val="003C39C7"/>
    <w:rsid w:val="003C45CC"/>
    <w:rsid w:val="003D0D31"/>
    <w:rsid w:val="003D282D"/>
    <w:rsid w:val="003E09EC"/>
    <w:rsid w:val="003E33A6"/>
    <w:rsid w:val="003E4218"/>
    <w:rsid w:val="003F1E09"/>
    <w:rsid w:val="004028CB"/>
    <w:rsid w:val="00414E96"/>
    <w:rsid w:val="00423F1D"/>
    <w:rsid w:val="00430266"/>
    <w:rsid w:val="004376F7"/>
    <w:rsid w:val="0044353E"/>
    <w:rsid w:val="00445D8F"/>
    <w:rsid w:val="004702D0"/>
    <w:rsid w:val="00484925"/>
    <w:rsid w:val="00491C54"/>
    <w:rsid w:val="004B2469"/>
    <w:rsid w:val="004B399A"/>
    <w:rsid w:val="004B4202"/>
    <w:rsid w:val="004C44F4"/>
    <w:rsid w:val="004C527A"/>
    <w:rsid w:val="004D2044"/>
    <w:rsid w:val="004D7FF5"/>
    <w:rsid w:val="004F277A"/>
    <w:rsid w:val="004F3420"/>
    <w:rsid w:val="004F7380"/>
    <w:rsid w:val="00506E94"/>
    <w:rsid w:val="00507D21"/>
    <w:rsid w:val="005202BE"/>
    <w:rsid w:val="00520D71"/>
    <w:rsid w:val="00521590"/>
    <w:rsid w:val="00527B1C"/>
    <w:rsid w:val="005324DB"/>
    <w:rsid w:val="00535DAA"/>
    <w:rsid w:val="005456FB"/>
    <w:rsid w:val="005557F7"/>
    <w:rsid w:val="0056446E"/>
    <w:rsid w:val="00566021"/>
    <w:rsid w:val="00575D04"/>
    <w:rsid w:val="005774BB"/>
    <w:rsid w:val="00577B98"/>
    <w:rsid w:val="00584A4D"/>
    <w:rsid w:val="005A4236"/>
    <w:rsid w:val="005B4647"/>
    <w:rsid w:val="005B4786"/>
    <w:rsid w:val="005C0486"/>
    <w:rsid w:val="005D1A19"/>
    <w:rsid w:val="005D72A2"/>
    <w:rsid w:val="005E60C7"/>
    <w:rsid w:val="005F194A"/>
    <w:rsid w:val="005F6F71"/>
    <w:rsid w:val="006007F7"/>
    <w:rsid w:val="00601BA7"/>
    <w:rsid w:val="0062082F"/>
    <w:rsid w:val="00633AC7"/>
    <w:rsid w:val="00634C40"/>
    <w:rsid w:val="0063781A"/>
    <w:rsid w:val="00653692"/>
    <w:rsid w:val="00661052"/>
    <w:rsid w:val="0066726A"/>
    <w:rsid w:val="00667357"/>
    <w:rsid w:val="00667B8F"/>
    <w:rsid w:val="00675D81"/>
    <w:rsid w:val="00676777"/>
    <w:rsid w:val="00676B13"/>
    <w:rsid w:val="00677CB2"/>
    <w:rsid w:val="006853CD"/>
    <w:rsid w:val="00685BFB"/>
    <w:rsid w:val="0069349D"/>
    <w:rsid w:val="00695D95"/>
    <w:rsid w:val="006A1890"/>
    <w:rsid w:val="006C5DA5"/>
    <w:rsid w:val="006C75D2"/>
    <w:rsid w:val="006D72B7"/>
    <w:rsid w:val="006E1A12"/>
    <w:rsid w:val="006E3EA3"/>
    <w:rsid w:val="006F2871"/>
    <w:rsid w:val="006F597B"/>
    <w:rsid w:val="00700765"/>
    <w:rsid w:val="007245EB"/>
    <w:rsid w:val="007309AA"/>
    <w:rsid w:val="00737472"/>
    <w:rsid w:val="00742F42"/>
    <w:rsid w:val="0074344A"/>
    <w:rsid w:val="0074642B"/>
    <w:rsid w:val="007532A9"/>
    <w:rsid w:val="007535F6"/>
    <w:rsid w:val="0075458E"/>
    <w:rsid w:val="007612B9"/>
    <w:rsid w:val="0076365C"/>
    <w:rsid w:val="00764460"/>
    <w:rsid w:val="007646DF"/>
    <w:rsid w:val="00765B9B"/>
    <w:rsid w:val="0076667D"/>
    <w:rsid w:val="007672CD"/>
    <w:rsid w:val="00781EEC"/>
    <w:rsid w:val="0078515E"/>
    <w:rsid w:val="007A2597"/>
    <w:rsid w:val="007A7FE5"/>
    <w:rsid w:val="007B2515"/>
    <w:rsid w:val="007B3A2C"/>
    <w:rsid w:val="007C6DAE"/>
    <w:rsid w:val="007D0C75"/>
    <w:rsid w:val="007D47C8"/>
    <w:rsid w:val="007E2010"/>
    <w:rsid w:val="007E5B9A"/>
    <w:rsid w:val="007F3BFB"/>
    <w:rsid w:val="007F4A53"/>
    <w:rsid w:val="008070E2"/>
    <w:rsid w:val="008114FC"/>
    <w:rsid w:val="00814186"/>
    <w:rsid w:val="00814B0C"/>
    <w:rsid w:val="0082051E"/>
    <w:rsid w:val="00820D84"/>
    <w:rsid w:val="00827937"/>
    <w:rsid w:val="00854299"/>
    <w:rsid w:val="008626CB"/>
    <w:rsid w:val="0087000E"/>
    <w:rsid w:val="008728E5"/>
    <w:rsid w:val="00872DDC"/>
    <w:rsid w:val="00875E3A"/>
    <w:rsid w:val="00876A5E"/>
    <w:rsid w:val="0088200A"/>
    <w:rsid w:val="00882711"/>
    <w:rsid w:val="00885494"/>
    <w:rsid w:val="008A4D5B"/>
    <w:rsid w:val="008B1739"/>
    <w:rsid w:val="008B3591"/>
    <w:rsid w:val="008B46F7"/>
    <w:rsid w:val="008C3AED"/>
    <w:rsid w:val="008C675E"/>
    <w:rsid w:val="008E2E99"/>
    <w:rsid w:val="008F33AC"/>
    <w:rsid w:val="008F6B8A"/>
    <w:rsid w:val="009007EF"/>
    <w:rsid w:val="00900EFC"/>
    <w:rsid w:val="00905860"/>
    <w:rsid w:val="00905FF2"/>
    <w:rsid w:val="00907191"/>
    <w:rsid w:val="0091302F"/>
    <w:rsid w:val="00913711"/>
    <w:rsid w:val="00936CA8"/>
    <w:rsid w:val="00945F89"/>
    <w:rsid w:val="00951ABE"/>
    <w:rsid w:val="00951BCD"/>
    <w:rsid w:val="00962326"/>
    <w:rsid w:val="00965606"/>
    <w:rsid w:val="009844C5"/>
    <w:rsid w:val="009844F7"/>
    <w:rsid w:val="00997374"/>
    <w:rsid w:val="009A0543"/>
    <w:rsid w:val="009A5DCD"/>
    <w:rsid w:val="009B2D21"/>
    <w:rsid w:val="009B49FF"/>
    <w:rsid w:val="009B6ADE"/>
    <w:rsid w:val="009B720B"/>
    <w:rsid w:val="009C4BA0"/>
    <w:rsid w:val="009C79F6"/>
    <w:rsid w:val="009D103C"/>
    <w:rsid w:val="009D295F"/>
    <w:rsid w:val="009F49EF"/>
    <w:rsid w:val="009F77DC"/>
    <w:rsid w:val="009F7839"/>
    <w:rsid w:val="00A04BF9"/>
    <w:rsid w:val="00A07045"/>
    <w:rsid w:val="00A15700"/>
    <w:rsid w:val="00A21BAE"/>
    <w:rsid w:val="00A34E2B"/>
    <w:rsid w:val="00A40209"/>
    <w:rsid w:val="00A62D15"/>
    <w:rsid w:val="00A62EF6"/>
    <w:rsid w:val="00A67FB9"/>
    <w:rsid w:val="00A70F71"/>
    <w:rsid w:val="00A8291E"/>
    <w:rsid w:val="00A9172F"/>
    <w:rsid w:val="00AA17B3"/>
    <w:rsid w:val="00AB039E"/>
    <w:rsid w:val="00AB03B0"/>
    <w:rsid w:val="00AB2C1F"/>
    <w:rsid w:val="00AC4867"/>
    <w:rsid w:val="00AF1334"/>
    <w:rsid w:val="00AF65A5"/>
    <w:rsid w:val="00B10432"/>
    <w:rsid w:val="00B11EB0"/>
    <w:rsid w:val="00B13A37"/>
    <w:rsid w:val="00B21BD2"/>
    <w:rsid w:val="00B25549"/>
    <w:rsid w:val="00B27772"/>
    <w:rsid w:val="00B30577"/>
    <w:rsid w:val="00B41A7A"/>
    <w:rsid w:val="00B45DE2"/>
    <w:rsid w:val="00B522F2"/>
    <w:rsid w:val="00B542D9"/>
    <w:rsid w:val="00B55C2D"/>
    <w:rsid w:val="00B600C6"/>
    <w:rsid w:val="00B63AB5"/>
    <w:rsid w:val="00B67B8C"/>
    <w:rsid w:val="00B97944"/>
    <w:rsid w:val="00B97F03"/>
    <w:rsid w:val="00BB2A13"/>
    <w:rsid w:val="00BB4632"/>
    <w:rsid w:val="00BC1C0A"/>
    <w:rsid w:val="00BD2707"/>
    <w:rsid w:val="00BE2CDD"/>
    <w:rsid w:val="00BE63DF"/>
    <w:rsid w:val="00C053B9"/>
    <w:rsid w:val="00C058DB"/>
    <w:rsid w:val="00C122A9"/>
    <w:rsid w:val="00C23A04"/>
    <w:rsid w:val="00C35166"/>
    <w:rsid w:val="00C36D1D"/>
    <w:rsid w:val="00C44067"/>
    <w:rsid w:val="00C44B41"/>
    <w:rsid w:val="00C4789B"/>
    <w:rsid w:val="00C577CE"/>
    <w:rsid w:val="00C61550"/>
    <w:rsid w:val="00C67423"/>
    <w:rsid w:val="00C67B34"/>
    <w:rsid w:val="00C70C9D"/>
    <w:rsid w:val="00C75088"/>
    <w:rsid w:val="00C8592A"/>
    <w:rsid w:val="00C919F6"/>
    <w:rsid w:val="00C93862"/>
    <w:rsid w:val="00C95BE9"/>
    <w:rsid w:val="00CA14CE"/>
    <w:rsid w:val="00CA1EA4"/>
    <w:rsid w:val="00CA24CE"/>
    <w:rsid w:val="00CA33CC"/>
    <w:rsid w:val="00CA7623"/>
    <w:rsid w:val="00CB2101"/>
    <w:rsid w:val="00CC182E"/>
    <w:rsid w:val="00CD4896"/>
    <w:rsid w:val="00D035C3"/>
    <w:rsid w:val="00D11449"/>
    <w:rsid w:val="00D140A2"/>
    <w:rsid w:val="00D14B74"/>
    <w:rsid w:val="00D15C3B"/>
    <w:rsid w:val="00D23224"/>
    <w:rsid w:val="00D402FA"/>
    <w:rsid w:val="00D423F6"/>
    <w:rsid w:val="00D64404"/>
    <w:rsid w:val="00D73F3F"/>
    <w:rsid w:val="00D82D8E"/>
    <w:rsid w:val="00D8599E"/>
    <w:rsid w:val="00D94245"/>
    <w:rsid w:val="00D9657F"/>
    <w:rsid w:val="00DB4DF8"/>
    <w:rsid w:val="00DB7EC2"/>
    <w:rsid w:val="00DC3571"/>
    <w:rsid w:val="00DD17FC"/>
    <w:rsid w:val="00DD2F5C"/>
    <w:rsid w:val="00DD7B83"/>
    <w:rsid w:val="00DF0D7F"/>
    <w:rsid w:val="00DF165F"/>
    <w:rsid w:val="00DF27A7"/>
    <w:rsid w:val="00E00783"/>
    <w:rsid w:val="00E00F73"/>
    <w:rsid w:val="00E10F45"/>
    <w:rsid w:val="00E17EE3"/>
    <w:rsid w:val="00E2028B"/>
    <w:rsid w:val="00E25B7F"/>
    <w:rsid w:val="00E30E9F"/>
    <w:rsid w:val="00E4139E"/>
    <w:rsid w:val="00E42E7A"/>
    <w:rsid w:val="00E437A3"/>
    <w:rsid w:val="00E5511C"/>
    <w:rsid w:val="00E721A7"/>
    <w:rsid w:val="00E76D16"/>
    <w:rsid w:val="00E82069"/>
    <w:rsid w:val="00E93A41"/>
    <w:rsid w:val="00EB32E9"/>
    <w:rsid w:val="00EB5059"/>
    <w:rsid w:val="00EB7C58"/>
    <w:rsid w:val="00EC3C70"/>
    <w:rsid w:val="00ED2E58"/>
    <w:rsid w:val="00EE26EF"/>
    <w:rsid w:val="00EE549C"/>
    <w:rsid w:val="00EF1F37"/>
    <w:rsid w:val="00EF6C3D"/>
    <w:rsid w:val="00F06E48"/>
    <w:rsid w:val="00F12E6E"/>
    <w:rsid w:val="00F32F34"/>
    <w:rsid w:val="00F341CD"/>
    <w:rsid w:val="00F402A3"/>
    <w:rsid w:val="00F42E3A"/>
    <w:rsid w:val="00F511AD"/>
    <w:rsid w:val="00F651BD"/>
    <w:rsid w:val="00F711F3"/>
    <w:rsid w:val="00F715ED"/>
    <w:rsid w:val="00F80569"/>
    <w:rsid w:val="00F8736D"/>
    <w:rsid w:val="00F955FC"/>
    <w:rsid w:val="00FA15CA"/>
    <w:rsid w:val="00FA5AD8"/>
    <w:rsid w:val="00FB502D"/>
    <w:rsid w:val="00FD03ED"/>
    <w:rsid w:val="00FD0EA8"/>
    <w:rsid w:val="00FD2760"/>
    <w:rsid w:val="00FD5979"/>
    <w:rsid w:val="00FD63F6"/>
    <w:rsid w:val="00FE2742"/>
    <w:rsid w:val="00FE6A24"/>
    <w:rsid w:val="00FE7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097"/>
    <w:rPr>
      <w:sz w:val="24"/>
      <w:szCs w:val="24"/>
    </w:rPr>
  </w:style>
  <w:style w:type="paragraph" w:styleId="1">
    <w:name w:val="heading 1"/>
    <w:basedOn w:val="a"/>
    <w:next w:val="a"/>
    <w:link w:val="10"/>
    <w:uiPriority w:val="99"/>
    <w:qFormat/>
    <w:rsid w:val="00521590"/>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5B9A"/>
    <w:rPr>
      <w:rFonts w:ascii="Cambria" w:hAnsi="Cambria" w:cs="Times New Roman"/>
      <w:b/>
      <w:bCs/>
      <w:kern w:val="32"/>
      <w:sz w:val="32"/>
      <w:szCs w:val="32"/>
    </w:rPr>
  </w:style>
  <w:style w:type="paragraph" w:customStyle="1" w:styleId="ConsPlusNonformat">
    <w:name w:val="ConsPlusNonformat"/>
    <w:rsid w:val="00875E3A"/>
    <w:pPr>
      <w:widowControl w:val="0"/>
      <w:autoSpaceDE w:val="0"/>
      <w:autoSpaceDN w:val="0"/>
      <w:adjustRightInd w:val="0"/>
    </w:pPr>
    <w:rPr>
      <w:rFonts w:ascii="Courier New" w:hAnsi="Courier New" w:cs="Courier New"/>
      <w:sz w:val="20"/>
      <w:szCs w:val="20"/>
    </w:rPr>
  </w:style>
  <w:style w:type="table" w:styleId="a3">
    <w:name w:val="Table Grid"/>
    <w:basedOn w:val="a1"/>
    <w:uiPriority w:val="59"/>
    <w:rsid w:val="00A917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Цветовое выделение"/>
    <w:uiPriority w:val="99"/>
    <w:rsid w:val="0063781A"/>
    <w:rPr>
      <w:b/>
      <w:color w:val="26282F"/>
      <w:sz w:val="26"/>
    </w:rPr>
  </w:style>
  <w:style w:type="character" w:customStyle="1" w:styleId="a5">
    <w:name w:val="Гипертекстовая ссылка"/>
    <w:basedOn w:val="a4"/>
    <w:uiPriority w:val="99"/>
    <w:rsid w:val="0063781A"/>
    <w:rPr>
      <w:rFonts w:cs="Times New Roman"/>
      <w:b/>
      <w:bCs/>
      <w:color w:val="106BBE"/>
      <w:sz w:val="26"/>
      <w:szCs w:val="26"/>
    </w:rPr>
  </w:style>
  <w:style w:type="paragraph" w:customStyle="1" w:styleId="a6">
    <w:name w:val="Заголовок статьи"/>
    <w:basedOn w:val="a"/>
    <w:next w:val="a"/>
    <w:uiPriority w:val="99"/>
    <w:rsid w:val="0063781A"/>
    <w:pPr>
      <w:autoSpaceDE w:val="0"/>
      <w:autoSpaceDN w:val="0"/>
      <w:adjustRightInd w:val="0"/>
      <w:ind w:left="1612" w:hanging="892"/>
      <w:jc w:val="both"/>
    </w:pPr>
    <w:rPr>
      <w:rFonts w:ascii="Arial" w:hAnsi="Arial"/>
    </w:rPr>
  </w:style>
  <w:style w:type="paragraph" w:customStyle="1" w:styleId="a7">
    <w:name w:val="Комментарий"/>
    <w:basedOn w:val="a"/>
    <w:next w:val="a"/>
    <w:uiPriority w:val="99"/>
    <w:rsid w:val="0063781A"/>
    <w:pPr>
      <w:autoSpaceDE w:val="0"/>
      <w:autoSpaceDN w:val="0"/>
      <w:adjustRightInd w:val="0"/>
      <w:spacing w:before="75"/>
      <w:jc w:val="both"/>
    </w:pPr>
    <w:rPr>
      <w:rFonts w:ascii="Arial" w:hAnsi="Arial"/>
      <w:color w:val="353842"/>
      <w:shd w:val="clear" w:color="auto" w:fill="F0F0F0"/>
    </w:rPr>
  </w:style>
  <w:style w:type="character" w:customStyle="1" w:styleId="a8">
    <w:name w:val="Не вступил в силу"/>
    <w:basedOn w:val="a4"/>
    <w:uiPriority w:val="99"/>
    <w:rsid w:val="008B1739"/>
    <w:rPr>
      <w:rFonts w:cs="Times New Roman"/>
      <w:b/>
      <w:bCs/>
      <w:color w:val="008080"/>
      <w:sz w:val="26"/>
      <w:szCs w:val="26"/>
    </w:rPr>
  </w:style>
  <w:style w:type="paragraph" w:styleId="a9">
    <w:name w:val="Title"/>
    <w:basedOn w:val="a"/>
    <w:next w:val="a"/>
    <w:link w:val="aa"/>
    <w:uiPriority w:val="99"/>
    <w:qFormat/>
    <w:rsid w:val="0076365C"/>
    <w:pPr>
      <w:spacing w:before="240" w:after="60"/>
      <w:jc w:val="center"/>
      <w:outlineLvl w:val="0"/>
    </w:pPr>
    <w:rPr>
      <w:rFonts w:ascii="Cambria" w:hAnsi="Cambria"/>
      <w:b/>
      <w:bCs/>
      <w:kern w:val="28"/>
      <w:sz w:val="32"/>
      <w:szCs w:val="32"/>
    </w:rPr>
  </w:style>
  <w:style w:type="character" w:customStyle="1" w:styleId="aa">
    <w:name w:val="Название Знак"/>
    <w:basedOn w:val="a0"/>
    <w:link w:val="a9"/>
    <w:uiPriority w:val="99"/>
    <w:locked/>
    <w:rsid w:val="0076365C"/>
    <w:rPr>
      <w:rFonts w:ascii="Cambria" w:hAnsi="Cambria" w:cs="Times New Roman"/>
      <w:b/>
      <w:bCs/>
      <w:kern w:val="28"/>
      <w:sz w:val="32"/>
      <w:szCs w:val="32"/>
    </w:rPr>
  </w:style>
  <w:style w:type="paragraph" w:styleId="ab">
    <w:name w:val="Body Text"/>
    <w:basedOn w:val="a"/>
    <w:link w:val="ac"/>
    <w:uiPriority w:val="99"/>
    <w:rsid w:val="00E17EE3"/>
    <w:rPr>
      <w:szCs w:val="20"/>
    </w:rPr>
  </w:style>
  <w:style w:type="character" w:customStyle="1" w:styleId="ac">
    <w:name w:val="Основной текст Знак"/>
    <w:basedOn w:val="a0"/>
    <w:link w:val="ab"/>
    <w:uiPriority w:val="99"/>
    <w:locked/>
    <w:rsid w:val="00E17EE3"/>
    <w:rPr>
      <w:rFonts w:cs="Times New Roman"/>
      <w:sz w:val="24"/>
    </w:rPr>
  </w:style>
  <w:style w:type="paragraph" w:styleId="3">
    <w:name w:val="Body Text 3"/>
    <w:basedOn w:val="a"/>
    <w:link w:val="30"/>
    <w:uiPriority w:val="99"/>
    <w:rsid w:val="00E17EE3"/>
    <w:rPr>
      <w:sz w:val="28"/>
      <w:szCs w:val="20"/>
    </w:rPr>
  </w:style>
  <w:style w:type="character" w:customStyle="1" w:styleId="30">
    <w:name w:val="Основной текст 3 Знак"/>
    <w:basedOn w:val="a0"/>
    <w:link w:val="3"/>
    <w:uiPriority w:val="99"/>
    <w:locked/>
    <w:rsid w:val="00E17EE3"/>
    <w:rPr>
      <w:rFonts w:cs="Times New Roman"/>
      <w:sz w:val="28"/>
    </w:rPr>
  </w:style>
  <w:style w:type="paragraph" w:styleId="ad">
    <w:name w:val="List Paragraph"/>
    <w:basedOn w:val="a"/>
    <w:uiPriority w:val="34"/>
    <w:qFormat/>
    <w:rsid w:val="00334097"/>
    <w:pPr>
      <w:ind w:left="720"/>
      <w:contextualSpacing/>
    </w:pPr>
  </w:style>
  <w:style w:type="character" w:styleId="ae">
    <w:name w:val="Emphasis"/>
    <w:basedOn w:val="a0"/>
    <w:qFormat/>
    <w:locked/>
    <w:rsid w:val="00295358"/>
    <w:rPr>
      <w:i/>
      <w:iCs/>
    </w:rPr>
  </w:style>
  <w:style w:type="paragraph" w:styleId="af">
    <w:name w:val="Balloon Text"/>
    <w:basedOn w:val="a"/>
    <w:link w:val="af0"/>
    <w:uiPriority w:val="99"/>
    <w:semiHidden/>
    <w:unhideWhenUsed/>
    <w:rsid w:val="00007EF7"/>
    <w:rPr>
      <w:rFonts w:ascii="Segoe UI" w:hAnsi="Segoe UI" w:cs="Segoe UI"/>
      <w:sz w:val="18"/>
      <w:szCs w:val="18"/>
    </w:rPr>
  </w:style>
  <w:style w:type="character" w:customStyle="1" w:styleId="af0">
    <w:name w:val="Текст выноски Знак"/>
    <w:basedOn w:val="a0"/>
    <w:link w:val="af"/>
    <w:uiPriority w:val="99"/>
    <w:semiHidden/>
    <w:rsid w:val="00007EF7"/>
    <w:rPr>
      <w:rFonts w:ascii="Segoe UI" w:hAnsi="Segoe UI" w:cs="Segoe UI"/>
      <w:sz w:val="18"/>
      <w:szCs w:val="18"/>
    </w:rPr>
  </w:style>
  <w:style w:type="character" w:styleId="af1">
    <w:name w:val="Hyperlink"/>
    <w:basedOn w:val="a0"/>
    <w:uiPriority w:val="99"/>
    <w:unhideWhenUsed/>
    <w:rsid w:val="00B45DE2"/>
    <w:rPr>
      <w:color w:val="0000FF" w:themeColor="hyperlink"/>
      <w:u w:val="single"/>
    </w:rPr>
  </w:style>
  <w:style w:type="paragraph" w:customStyle="1" w:styleId="Default">
    <w:name w:val="Default"/>
    <w:rsid w:val="00300AAB"/>
    <w:pPr>
      <w:autoSpaceDE w:val="0"/>
      <w:autoSpaceDN w:val="0"/>
      <w:adjustRightInd w:val="0"/>
    </w:pPr>
    <w:rPr>
      <w:rFonts w:eastAsiaTheme="minorHAnsi"/>
      <w:color w:val="000000"/>
      <w:sz w:val="24"/>
      <w:szCs w:val="24"/>
      <w:lang w:eastAsia="en-US"/>
    </w:rPr>
  </w:style>
  <w:style w:type="paragraph" w:customStyle="1" w:styleId="ConsPlusNormal">
    <w:name w:val="ConsPlusNormal"/>
    <w:rsid w:val="00300AAB"/>
    <w:pPr>
      <w:widowControl w:val="0"/>
      <w:autoSpaceDE w:val="0"/>
      <w:autoSpaceDN w:val="0"/>
    </w:pPr>
    <w:rPr>
      <w:rFonts w:ascii="Calibri" w:hAnsi="Calibri" w:cs="Calibri"/>
      <w:szCs w:val="20"/>
    </w:rPr>
  </w:style>
</w:styles>
</file>

<file path=word/webSettings.xml><?xml version="1.0" encoding="utf-8"?>
<w:webSettings xmlns:r="http://schemas.openxmlformats.org/officeDocument/2006/relationships" xmlns:w="http://schemas.openxmlformats.org/wordprocessingml/2006/main">
  <w:divs>
    <w:div w:id="1749115740">
      <w:marLeft w:val="0"/>
      <w:marRight w:val="0"/>
      <w:marTop w:val="0"/>
      <w:marBottom w:val="0"/>
      <w:divBdr>
        <w:top w:val="none" w:sz="0" w:space="0" w:color="auto"/>
        <w:left w:val="none" w:sz="0" w:space="0" w:color="auto"/>
        <w:bottom w:val="none" w:sz="0" w:space="0" w:color="auto"/>
        <w:right w:val="none" w:sz="0" w:space="0" w:color="auto"/>
      </w:divBdr>
    </w:div>
    <w:div w:id="1749115741">
      <w:marLeft w:val="0"/>
      <w:marRight w:val="0"/>
      <w:marTop w:val="0"/>
      <w:marBottom w:val="0"/>
      <w:divBdr>
        <w:top w:val="none" w:sz="0" w:space="0" w:color="auto"/>
        <w:left w:val="none" w:sz="0" w:space="0" w:color="auto"/>
        <w:bottom w:val="none" w:sz="0" w:space="0" w:color="auto"/>
        <w:right w:val="none" w:sz="0" w:space="0" w:color="auto"/>
      </w:divBdr>
    </w:div>
    <w:div w:id="1749115742">
      <w:marLeft w:val="0"/>
      <w:marRight w:val="0"/>
      <w:marTop w:val="0"/>
      <w:marBottom w:val="0"/>
      <w:divBdr>
        <w:top w:val="none" w:sz="0" w:space="0" w:color="auto"/>
        <w:left w:val="none" w:sz="0" w:space="0" w:color="auto"/>
        <w:bottom w:val="none" w:sz="0" w:space="0" w:color="auto"/>
        <w:right w:val="none" w:sz="0" w:space="0" w:color="auto"/>
      </w:divBdr>
    </w:div>
    <w:div w:id="1749115743">
      <w:marLeft w:val="0"/>
      <w:marRight w:val="0"/>
      <w:marTop w:val="0"/>
      <w:marBottom w:val="0"/>
      <w:divBdr>
        <w:top w:val="none" w:sz="0" w:space="0" w:color="auto"/>
        <w:left w:val="none" w:sz="0" w:space="0" w:color="auto"/>
        <w:bottom w:val="none" w:sz="0" w:space="0" w:color="auto"/>
        <w:right w:val="none" w:sz="0" w:space="0" w:color="auto"/>
      </w:divBdr>
    </w:div>
    <w:div w:id="1749115744">
      <w:marLeft w:val="0"/>
      <w:marRight w:val="0"/>
      <w:marTop w:val="0"/>
      <w:marBottom w:val="0"/>
      <w:divBdr>
        <w:top w:val="none" w:sz="0" w:space="0" w:color="auto"/>
        <w:left w:val="none" w:sz="0" w:space="0" w:color="auto"/>
        <w:bottom w:val="none" w:sz="0" w:space="0" w:color="auto"/>
        <w:right w:val="none" w:sz="0" w:space="0" w:color="auto"/>
      </w:divBdr>
    </w:div>
    <w:div w:id="1749115745">
      <w:marLeft w:val="0"/>
      <w:marRight w:val="0"/>
      <w:marTop w:val="0"/>
      <w:marBottom w:val="0"/>
      <w:divBdr>
        <w:top w:val="none" w:sz="0" w:space="0" w:color="auto"/>
        <w:left w:val="none" w:sz="0" w:space="0" w:color="auto"/>
        <w:bottom w:val="none" w:sz="0" w:space="0" w:color="auto"/>
        <w:right w:val="none" w:sz="0" w:space="0" w:color="auto"/>
      </w:divBdr>
    </w:div>
    <w:div w:id="1749115746">
      <w:marLeft w:val="0"/>
      <w:marRight w:val="0"/>
      <w:marTop w:val="0"/>
      <w:marBottom w:val="0"/>
      <w:divBdr>
        <w:top w:val="none" w:sz="0" w:space="0" w:color="auto"/>
        <w:left w:val="none" w:sz="0" w:space="0" w:color="auto"/>
        <w:bottom w:val="none" w:sz="0" w:space="0" w:color="auto"/>
        <w:right w:val="none" w:sz="0" w:space="0" w:color="auto"/>
      </w:divBdr>
    </w:div>
    <w:div w:id="1749115747">
      <w:marLeft w:val="0"/>
      <w:marRight w:val="0"/>
      <w:marTop w:val="0"/>
      <w:marBottom w:val="0"/>
      <w:divBdr>
        <w:top w:val="none" w:sz="0" w:space="0" w:color="auto"/>
        <w:left w:val="none" w:sz="0" w:space="0" w:color="auto"/>
        <w:bottom w:val="none" w:sz="0" w:space="0" w:color="auto"/>
        <w:right w:val="none" w:sz="0" w:space="0" w:color="auto"/>
      </w:divBdr>
    </w:div>
    <w:div w:id="1749115748">
      <w:marLeft w:val="0"/>
      <w:marRight w:val="0"/>
      <w:marTop w:val="0"/>
      <w:marBottom w:val="0"/>
      <w:divBdr>
        <w:top w:val="none" w:sz="0" w:space="0" w:color="auto"/>
        <w:left w:val="none" w:sz="0" w:space="0" w:color="auto"/>
        <w:bottom w:val="none" w:sz="0" w:space="0" w:color="auto"/>
        <w:right w:val="none" w:sz="0" w:space="0" w:color="auto"/>
      </w:divBdr>
    </w:div>
    <w:div w:id="1749115749">
      <w:marLeft w:val="0"/>
      <w:marRight w:val="0"/>
      <w:marTop w:val="0"/>
      <w:marBottom w:val="0"/>
      <w:divBdr>
        <w:top w:val="none" w:sz="0" w:space="0" w:color="auto"/>
        <w:left w:val="none" w:sz="0" w:space="0" w:color="auto"/>
        <w:bottom w:val="none" w:sz="0" w:space="0" w:color="auto"/>
        <w:right w:val="none" w:sz="0" w:space="0" w:color="auto"/>
      </w:divBdr>
    </w:div>
    <w:div w:id="1749115750">
      <w:marLeft w:val="0"/>
      <w:marRight w:val="0"/>
      <w:marTop w:val="0"/>
      <w:marBottom w:val="0"/>
      <w:divBdr>
        <w:top w:val="none" w:sz="0" w:space="0" w:color="auto"/>
        <w:left w:val="none" w:sz="0" w:space="0" w:color="auto"/>
        <w:bottom w:val="none" w:sz="0" w:space="0" w:color="auto"/>
        <w:right w:val="none" w:sz="0" w:space="0" w:color="auto"/>
      </w:divBdr>
    </w:div>
    <w:div w:id="1749115751">
      <w:marLeft w:val="0"/>
      <w:marRight w:val="0"/>
      <w:marTop w:val="0"/>
      <w:marBottom w:val="0"/>
      <w:divBdr>
        <w:top w:val="none" w:sz="0" w:space="0" w:color="auto"/>
        <w:left w:val="none" w:sz="0" w:space="0" w:color="auto"/>
        <w:bottom w:val="none" w:sz="0" w:space="0" w:color="auto"/>
        <w:right w:val="none" w:sz="0" w:space="0" w:color="auto"/>
      </w:divBdr>
    </w:div>
    <w:div w:id="1749115752">
      <w:marLeft w:val="0"/>
      <w:marRight w:val="0"/>
      <w:marTop w:val="0"/>
      <w:marBottom w:val="0"/>
      <w:divBdr>
        <w:top w:val="none" w:sz="0" w:space="0" w:color="auto"/>
        <w:left w:val="none" w:sz="0" w:space="0" w:color="auto"/>
        <w:bottom w:val="none" w:sz="0" w:space="0" w:color="auto"/>
        <w:right w:val="none" w:sz="0" w:space="0" w:color="auto"/>
      </w:divBdr>
    </w:div>
    <w:div w:id="17491157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36633.2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E8AD7-7F55-4531-9058-84DABE31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2062</Words>
  <Characters>11757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HomeLab</Company>
  <LinksUpToDate>false</LinksUpToDate>
  <CharactersWithSpaces>13792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User</dc:creator>
  <cp:lastModifiedBy>taisberg.a</cp:lastModifiedBy>
  <cp:revision>7</cp:revision>
  <cp:lastPrinted>2023-03-01T08:22:00Z</cp:lastPrinted>
  <dcterms:created xsi:type="dcterms:W3CDTF">2023-02-14T08:33:00Z</dcterms:created>
  <dcterms:modified xsi:type="dcterms:W3CDTF">2023-07-13T08:14:00Z</dcterms:modified>
</cp:coreProperties>
</file>