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4" w:type="dxa"/>
        <w:tblInd w:w="652" w:type="dxa"/>
        <w:tblLook w:val="01E0"/>
      </w:tblPr>
      <w:tblGrid>
        <w:gridCol w:w="5126"/>
        <w:gridCol w:w="1661"/>
        <w:gridCol w:w="2777"/>
      </w:tblGrid>
      <w:tr w:rsidR="00D50E69" w:rsidRPr="00804C76" w:rsidTr="00B64900">
        <w:tc>
          <w:tcPr>
            <w:tcW w:w="5126" w:type="dxa"/>
          </w:tcPr>
          <w:p w:rsidR="00D50E69" w:rsidRPr="00E17EE3" w:rsidRDefault="00D50E69" w:rsidP="000D02AB">
            <w:pPr>
              <w:pStyle w:val="31"/>
              <w:tabs>
                <w:tab w:val="left" w:pos="851"/>
                <w:tab w:val="left" w:pos="993"/>
                <w:tab w:val="left" w:pos="1134"/>
              </w:tabs>
              <w:jc w:val="both"/>
              <w:rPr>
                <w:sz w:val="22"/>
                <w:szCs w:val="22"/>
              </w:rPr>
            </w:pPr>
          </w:p>
        </w:tc>
        <w:tc>
          <w:tcPr>
            <w:tcW w:w="4438" w:type="dxa"/>
            <w:gridSpan w:val="2"/>
          </w:tcPr>
          <w:p w:rsidR="00D50E69" w:rsidRDefault="00D50E69" w:rsidP="000D02AB">
            <w:pPr>
              <w:pStyle w:val="31"/>
              <w:tabs>
                <w:tab w:val="left" w:pos="851"/>
                <w:tab w:val="left" w:pos="993"/>
                <w:tab w:val="left" w:pos="1134"/>
              </w:tabs>
              <w:jc w:val="both"/>
              <w:rPr>
                <w:sz w:val="24"/>
                <w:szCs w:val="24"/>
              </w:rPr>
            </w:pPr>
            <w:r>
              <w:rPr>
                <w:sz w:val="24"/>
                <w:szCs w:val="24"/>
              </w:rPr>
              <w:t xml:space="preserve">Приложение № </w:t>
            </w:r>
            <w:r w:rsidR="00C20D03">
              <w:rPr>
                <w:sz w:val="24"/>
                <w:szCs w:val="24"/>
              </w:rPr>
              <w:t>5</w:t>
            </w:r>
            <w:r w:rsidR="00B64900">
              <w:rPr>
                <w:sz w:val="24"/>
                <w:szCs w:val="24"/>
              </w:rPr>
              <w:t xml:space="preserve"> к П</w:t>
            </w:r>
            <w:r w:rsidRPr="00B4447C">
              <w:rPr>
                <w:sz w:val="24"/>
                <w:szCs w:val="24"/>
              </w:rPr>
              <w:t xml:space="preserve">риказу № </w:t>
            </w:r>
            <w:r w:rsidR="00870F53">
              <w:rPr>
                <w:sz w:val="24"/>
                <w:szCs w:val="24"/>
              </w:rPr>
              <w:t>78</w:t>
            </w:r>
          </w:p>
          <w:p w:rsidR="00D50E69" w:rsidRPr="00B4447C" w:rsidRDefault="00D50E69" w:rsidP="000D02AB">
            <w:pPr>
              <w:pStyle w:val="31"/>
              <w:tabs>
                <w:tab w:val="left" w:pos="851"/>
                <w:tab w:val="left" w:pos="993"/>
                <w:tab w:val="left" w:pos="1134"/>
              </w:tabs>
              <w:jc w:val="both"/>
              <w:rPr>
                <w:sz w:val="24"/>
                <w:szCs w:val="24"/>
              </w:rPr>
            </w:pPr>
            <w:r w:rsidRPr="00B4447C">
              <w:rPr>
                <w:sz w:val="24"/>
                <w:szCs w:val="24"/>
              </w:rPr>
              <w:t xml:space="preserve">от </w:t>
            </w:r>
            <w:r w:rsidR="00DF20D3">
              <w:rPr>
                <w:sz w:val="24"/>
                <w:szCs w:val="24"/>
              </w:rPr>
              <w:t>01</w:t>
            </w:r>
            <w:r w:rsidRPr="00B4447C">
              <w:rPr>
                <w:sz w:val="24"/>
                <w:szCs w:val="24"/>
              </w:rPr>
              <w:t xml:space="preserve"> </w:t>
            </w:r>
            <w:r w:rsidR="00DF20D3">
              <w:rPr>
                <w:sz w:val="24"/>
                <w:szCs w:val="24"/>
              </w:rPr>
              <w:t>марта</w:t>
            </w:r>
            <w:r w:rsidRPr="00B4447C">
              <w:rPr>
                <w:sz w:val="24"/>
                <w:szCs w:val="24"/>
              </w:rPr>
              <w:t xml:space="preserve"> 20</w:t>
            </w:r>
            <w:r w:rsidR="007A2F81">
              <w:rPr>
                <w:sz w:val="24"/>
                <w:szCs w:val="24"/>
              </w:rPr>
              <w:t>23</w:t>
            </w:r>
            <w:r w:rsidR="00B64900">
              <w:rPr>
                <w:sz w:val="24"/>
                <w:szCs w:val="24"/>
              </w:rPr>
              <w:t xml:space="preserve"> года</w:t>
            </w:r>
          </w:p>
          <w:p w:rsidR="00D50E69" w:rsidRPr="00E17EE3" w:rsidRDefault="00D50E69" w:rsidP="000D02AB">
            <w:pPr>
              <w:pStyle w:val="31"/>
              <w:tabs>
                <w:tab w:val="left" w:pos="851"/>
                <w:tab w:val="left" w:pos="993"/>
                <w:tab w:val="left" w:pos="1134"/>
              </w:tabs>
              <w:jc w:val="both"/>
              <w:rPr>
                <w:sz w:val="22"/>
                <w:szCs w:val="22"/>
              </w:rPr>
            </w:pPr>
          </w:p>
        </w:tc>
      </w:tr>
      <w:tr w:rsidR="00B340E3" w:rsidRPr="00804C76" w:rsidTr="00D50E69">
        <w:tc>
          <w:tcPr>
            <w:tcW w:w="6787" w:type="dxa"/>
            <w:gridSpan w:val="2"/>
          </w:tcPr>
          <w:p w:rsidR="00B340E3" w:rsidRPr="00E17EE3" w:rsidRDefault="00B340E3" w:rsidP="00E73542">
            <w:pPr>
              <w:pStyle w:val="31"/>
              <w:tabs>
                <w:tab w:val="left" w:pos="851"/>
                <w:tab w:val="left" w:pos="993"/>
                <w:tab w:val="left" w:pos="1134"/>
              </w:tabs>
              <w:jc w:val="both"/>
              <w:rPr>
                <w:sz w:val="22"/>
                <w:szCs w:val="22"/>
              </w:rPr>
            </w:pPr>
          </w:p>
        </w:tc>
        <w:tc>
          <w:tcPr>
            <w:tcW w:w="2777" w:type="dxa"/>
          </w:tcPr>
          <w:p w:rsidR="00B340E3" w:rsidRPr="00E17EE3" w:rsidRDefault="00B340E3" w:rsidP="00E73542">
            <w:pPr>
              <w:pStyle w:val="31"/>
              <w:tabs>
                <w:tab w:val="left" w:pos="851"/>
                <w:tab w:val="left" w:pos="993"/>
                <w:tab w:val="left" w:pos="1134"/>
              </w:tabs>
              <w:jc w:val="both"/>
              <w:rPr>
                <w:sz w:val="22"/>
                <w:szCs w:val="22"/>
              </w:rPr>
            </w:pPr>
          </w:p>
        </w:tc>
      </w:tr>
    </w:tbl>
    <w:p w:rsidR="00EC7209" w:rsidRPr="00B340E3" w:rsidRDefault="00EC7209" w:rsidP="00B340E3">
      <w:pPr>
        <w:pStyle w:val="afffe"/>
        <w:spacing w:before="0" w:beforeAutospacing="0" w:after="0" w:afterAutospacing="0"/>
        <w:ind w:firstLine="720"/>
        <w:jc w:val="center"/>
        <w:rPr>
          <w:rStyle w:val="affff"/>
          <w:bCs/>
          <w:color w:val="000000"/>
        </w:rPr>
      </w:pPr>
    </w:p>
    <w:p w:rsidR="00EC7209" w:rsidRPr="00B340E3" w:rsidRDefault="00EC7209" w:rsidP="00B340E3">
      <w:pPr>
        <w:pStyle w:val="afffe"/>
        <w:spacing w:before="0" w:beforeAutospacing="0" w:after="0" w:afterAutospacing="0"/>
        <w:ind w:firstLine="720"/>
        <w:jc w:val="center"/>
        <w:rPr>
          <w:rStyle w:val="affff"/>
          <w:bCs/>
          <w:color w:val="000000"/>
        </w:rPr>
      </w:pPr>
    </w:p>
    <w:p w:rsidR="0092655E" w:rsidRPr="00B340E3" w:rsidRDefault="00C20D03" w:rsidP="00B340E3">
      <w:pPr>
        <w:pStyle w:val="afffe"/>
        <w:spacing w:before="0" w:beforeAutospacing="0" w:after="0" w:afterAutospacing="0"/>
        <w:ind w:firstLine="720"/>
        <w:jc w:val="center"/>
        <w:rPr>
          <w:color w:val="676767"/>
        </w:rPr>
      </w:pPr>
      <w:r w:rsidRPr="00B340E3">
        <w:rPr>
          <w:rStyle w:val="affff"/>
          <w:bCs/>
          <w:color w:val="000000"/>
        </w:rPr>
        <w:t>Положени</w:t>
      </w:r>
      <w:r>
        <w:rPr>
          <w:rStyle w:val="affff"/>
          <w:bCs/>
          <w:color w:val="000000"/>
        </w:rPr>
        <w:t xml:space="preserve">е </w:t>
      </w:r>
      <w:r w:rsidR="0092655E" w:rsidRPr="00B340E3">
        <w:rPr>
          <w:rStyle w:val="affff"/>
          <w:bCs/>
          <w:color w:val="000000"/>
        </w:rPr>
        <w:t xml:space="preserve">о комиссии по </w:t>
      </w:r>
      <w:r w:rsidR="00D57D99">
        <w:rPr>
          <w:rStyle w:val="affff"/>
          <w:bCs/>
          <w:color w:val="000000"/>
        </w:rPr>
        <w:t xml:space="preserve">противодействию коррупции и </w:t>
      </w:r>
      <w:r w:rsidR="0092655E" w:rsidRPr="00B340E3">
        <w:rPr>
          <w:rStyle w:val="affff"/>
          <w:bCs/>
          <w:color w:val="000000"/>
        </w:rPr>
        <w:t>урегулированию конфликта интересов</w:t>
      </w:r>
    </w:p>
    <w:p w:rsidR="0092655E" w:rsidRPr="00B340E3" w:rsidRDefault="00EC7209" w:rsidP="00B340E3">
      <w:pPr>
        <w:pStyle w:val="afffe"/>
        <w:spacing w:before="0" w:beforeAutospacing="0" w:after="0" w:afterAutospacing="0"/>
        <w:ind w:firstLine="720"/>
        <w:jc w:val="center"/>
        <w:rPr>
          <w:color w:val="676767"/>
        </w:rPr>
      </w:pPr>
      <w:r w:rsidRPr="00B340E3">
        <w:rPr>
          <w:rStyle w:val="affff"/>
          <w:bCs/>
          <w:color w:val="000000"/>
        </w:rPr>
        <w:t xml:space="preserve">БУЗ </w:t>
      </w:r>
      <w:proofErr w:type="gramStart"/>
      <w:r w:rsidRPr="00B340E3">
        <w:rPr>
          <w:rStyle w:val="affff"/>
          <w:bCs/>
          <w:color w:val="000000"/>
        </w:rPr>
        <w:t>ВО</w:t>
      </w:r>
      <w:proofErr w:type="gramEnd"/>
      <w:r w:rsidRPr="00B340E3">
        <w:rPr>
          <w:rStyle w:val="affff"/>
          <w:bCs/>
          <w:color w:val="000000"/>
        </w:rPr>
        <w:t xml:space="preserve"> «Вологодская областная клиническая больница № 2</w:t>
      </w:r>
      <w:r w:rsidR="005D71E6" w:rsidRPr="00B340E3">
        <w:rPr>
          <w:rStyle w:val="affff"/>
          <w:bCs/>
          <w:color w:val="000000"/>
        </w:rPr>
        <w:t>»</w:t>
      </w:r>
    </w:p>
    <w:p w:rsidR="0092655E" w:rsidRPr="00B340E3" w:rsidRDefault="0092655E" w:rsidP="00B340E3">
      <w:pPr>
        <w:pStyle w:val="afffe"/>
        <w:shd w:val="clear" w:color="auto" w:fill="FFFFFF"/>
        <w:spacing w:before="0" w:beforeAutospacing="0" w:after="0" w:afterAutospacing="0"/>
        <w:ind w:firstLine="720"/>
        <w:jc w:val="center"/>
        <w:rPr>
          <w:color w:val="676767"/>
        </w:rPr>
      </w:pPr>
      <w:r w:rsidRPr="00B340E3">
        <w:rPr>
          <w:b/>
          <w:bCs/>
          <w:color w:val="000000"/>
        </w:rPr>
        <w:br/>
      </w:r>
      <w:r w:rsidRPr="00B340E3">
        <w:rPr>
          <w:rStyle w:val="affff"/>
          <w:bCs/>
          <w:color w:val="000000"/>
        </w:rPr>
        <w:t>1. Общие положения</w:t>
      </w:r>
    </w:p>
    <w:p w:rsidR="0092655E" w:rsidRPr="00B340E3" w:rsidRDefault="0092655E" w:rsidP="00B340E3">
      <w:pPr>
        <w:pStyle w:val="tekstob"/>
        <w:spacing w:before="0" w:beforeAutospacing="0" w:after="0" w:afterAutospacing="0"/>
        <w:ind w:firstLine="720"/>
        <w:jc w:val="both"/>
        <w:rPr>
          <w:color w:val="676767"/>
        </w:rPr>
      </w:pPr>
      <w:r w:rsidRPr="00B340E3">
        <w:rPr>
          <w:color w:val="000000"/>
        </w:rPr>
        <w:t xml:space="preserve">1.1. Настоящим Положением определяется порядок образования и деятельности Комиссии по </w:t>
      </w:r>
      <w:r w:rsidR="00D57D99">
        <w:rPr>
          <w:color w:val="000000"/>
        </w:rPr>
        <w:t xml:space="preserve">противодействию коррупции и </w:t>
      </w:r>
      <w:r w:rsidRPr="00B340E3">
        <w:rPr>
          <w:color w:val="000000"/>
        </w:rPr>
        <w:t>урегулированию конфликта интересов</w:t>
      </w:r>
      <w:r w:rsidR="005D71E6" w:rsidRPr="00B340E3">
        <w:rPr>
          <w:color w:val="000000"/>
        </w:rPr>
        <w:t xml:space="preserve"> (далее – Комиссия) </w:t>
      </w:r>
      <w:r w:rsidRPr="00B340E3">
        <w:rPr>
          <w:color w:val="000000"/>
        </w:rPr>
        <w:t xml:space="preserve">в </w:t>
      </w:r>
      <w:r w:rsidR="005D71E6" w:rsidRPr="00B340E3">
        <w:rPr>
          <w:color w:val="000000"/>
        </w:rPr>
        <w:t xml:space="preserve">бюджетном </w:t>
      </w:r>
      <w:r w:rsidR="00B340E3">
        <w:rPr>
          <w:color w:val="000000"/>
        </w:rPr>
        <w:t>учреждении здравоохранения Вологодской области «Вологодская областная клиническая больница № 2»</w:t>
      </w:r>
      <w:r w:rsidRPr="00B340E3">
        <w:rPr>
          <w:color w:val="000000"/>
        </w:rPr>
        <w:t xml:space="preserve"> (далее - </w:t>
      </w:r>
      <w:r w:rsidR="005D71E6" w:rsidRPr="00B340E3">
        <w:rPr>
          <w:color w:val="000000"/>
        </w:rPr>
        <w:t>Учреждение</w:t>
      </w:r>
      <w:r w:rsidRPr="00B340E3">
        <w:rPr>
          <w:color w:val="000000"/>
        </w:rPr>
        <w:t>).</w:t>
      </w:r>
    </w:p>
    <w:p w:rsidR="0092655E" w:rsidRPr="00B340E3" w:rsidRDefault="0092655E" w:rsidP="00B340E3">
      <w:pPr>
        <w:pStyle w:val="afffe"/>
        <w:shd w:val="clear" w:color="auto" w:fill="FFFFFF"/>
        <w:spacing w:before="0" w:beforeAutospacing="0" w:after="0" w:afterAutospacing="0"/>
        <w:ind w:firstLine="720"/>
        <w:jc w:val="both"/>
        <w:rPr>
          <w:color w:val="676767"/>
        </w:rPr>
      </w:pPr>
      <w:r w:rsidRPr="00B340E3">
        <w:rPr>
          <w:color w:val="000000"/>
        </w:rPr>
        <w:t>1.2.</w:t>
      </w:r>
      <w:r w:rsidR="00F4217D" w:rsidRPr="00B340E3">
        <w:rPr>
          <w:color w:val="000000"/>
        </w:rPr>
        <w:t xml:space="preserve"> </w:t>
      </w:r>
      <w:r w:rsidRPr="00B340E3">
        <w:rPr>
          <w:color w:val="000000"/>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Уставом</w:t>
      </w:r>
      <w:r w:rsidRPr="00B340E3">
        <w:rPr>
          <w:rStyle w:val="apple-converted-space"/>
          <w:color w:val="000000"/>
        </w:rPr>
        <w:t> </w:t>
      </w:r>
      <w:r w:rsidR="00F4217D" w:rsidRPr="00B340E3">
        <w:rPr>
          <w:color w:val="000000"/>
        </w:rPr>
        <w:t>Учреждения</w:t>
      </w:r>
      <w:r w:rsidRPr="00B340E3">
        <w:rPr>
          <w:color w:val="000000"/>
        </w:rPr>
        <w:t>, а также настоящим Положением.</w:t>
      </w:r>
    </w:p>
    <w:p w:rsidR="00D57D99" w:rsidRDefault="0092655E" w:rsidP="00B340E3">
      <w:pPr>
        <w:pStyle w:val="tekstob"/>
        <w:spacing w:before="0" w:beforeAutospacing="0" w:after="0" w:afterAutospacing="0"/>
        <w:ind w:firstLine="720"/>
        <w:jc w:val="both"/>
      </w:pPr>
      <w:r w:rsidRPr="00B340E3">
        <w:rPr>
          <w:color w:val="000000"/>
        </w:rPr>
        <w:t xml:space="preserve">1.3. </w:t>
      </w:r>
      <w:r w:rsidR="00D57D99">
        <w:t xml:space="preserve">Комиссия по противодействию коррупции и урегулированию конфликта интересов, создается в целях: </w:t>
      </w:r>
    </w:p>
    <w:p w:rsidR="00752408" w:rsidRDefault="00D57D99" w:rsidP="00B340E3">
      <w:pPr>
        <w:pStyle w:val="tekstob"/>
        <w:spacing w:before="0" w:beforeAutospacing="0" w:after="0" w:afterAutospacing="0"/>
        <w:ind w:firstLine="720"/>
        <w:jc w:val="both"/>
      </w:pPr>
      <w:r>
        <w:t xml:space="preserve">— осуществления деятельности по предотвращению, профилактике и борьбе с коррупцией в </w:t>
      </w:r>
      <w:r w:rsidR="00752408">
        <w:t>Учреждении</w:t>
      </w:r>
      <w:r>
        <w:t xml:space="preserve">; </w:t>
      </w:r>
    </w:p>
    <w:p w:rsidR="00752408" w:rsidRDefault="00D57D99" w:rsidP="00B340E3">
      <w:pPr>
        <w:pStyle w:val="tekstob"/>
        <w:spacing w:before="0" w:beforeAutospacing="0" w:after="0" w:afterAutospacing="0"/>
        <w:ind w:firstLine="720"/>
        <w:jc w:val="both"/>
        <w:rPr>
          <w:color w:val="000000"/>
        </w:rPr>
      </w:pPr>
      <w:r>
        <w:t xml:space="preserve">— </w:t>
      </w:r>
      <w:r w:rsidR="00752408" w:rsidRPr="00B340E3">
        <w:rPr>
          <w:color w:val="000000"/>
        </w:rPr>
        <w:t>содействие в урегулировании конфликта интересов, способного привести к причинению вреда законным интересам работников и Учреждения.</w:t>
      </w:r>
    </w:p>
    <w:p w:rsidR="00F4217D" w:rsidRPr="00B340E3" w:rsidRDefault="00F4217D" w:rsidP="00B340E3">
      <w:pPr>
        <w:pStyle w:val="tekstob"/>
        <w:spacing w:before="0" w:beforeAutospacing="0" w:after="0" w:afterAutospacing="0"/>
        <w:ind w:firstLine="720"/>
        <w:jc w:val="both"/>
        <w:rPr>
          <w:color w:val="676767"/>
        </w:rPr>
      </w:pPr>
    </w:p>
    <w:p w:rsidR="0092655E" w:rsidRPr="00B340E3" w:rsidRDefault="0092655E" w:rsidP="00B340E3">
      <w:pPr>
        <w:pStyle w:val="4"/>
        <w:spacing w:before="0" w:after="0"/>
        <w:ind w:firstLine="720"/>
        <w:rPr>
          <w:rFonts w:ascii="Times New Roman" w:hAnsi="Times New Roman" w:cs="Times New Roman"/>
          <w:bCs w:val="0"/>
          <w:color w:val="444444"/>
        </w:rPr>
      </w:pPr>
      <w:r w:rsidRPr="00B340E3">
        <w:rPr>
          <w:rFonts w:ascii="Times New Roman" w:hAnsi="Times New Roman" w:cs="Times New Roman"/>
          <w:bCs w:val="0"/>
          <w:color w:val="000000"/>
        </w:rPr>
        <w:t>2. Порядок образования Комиссии</w:t>
      </w:r>
    </w:p>
    <w:p w:rsidR="0092655E" w:rsidRPr="00B340E3" w:rsidRDefault="0092655E" w:rsidP="00B340E3">
      <w:pPr>
        <w:pStyle w:val="tekstob"/>
        <w:spacing w:before="0" w:beforeAutospacing="0" w:after="0" w:afterAutospacing="0"/>
        <w:ind w:firstLine="720"/>
        <w:jc w:val="both"/>
        <w:rPr>
          <w:color w:val="676767"/>
        </w:rPr>
      </w:pPr>
      <w:r w:rsidRPr="00B340E3">
        <w:rPr>
          <w:color w:val="000000"/>
        </w:rPr>
        <w:t xml:space="preserve">2.1. Комиссия образуется приказом </w:t>
      </w:r>
      <w:r w:rsidR="00DF20D3">
        <w:rPr>
          <w:color w:val="000000"/>
        </w:rPr>
        <w:t>главного врача</w:t>
      </w:r>
      <w:r w:rsidRPr="00B340E3">
        <w:rPr>
          <w:color w:val="000000"/>
        </w:rPr>
        <w:t xml:space="preserve"> </w:t>
      </w:r>
      <w:r w:rsidR="00F4217D" w:rsidRPr="00B340E3">
        <w:rPr>
          <w:color w:val="000000"/>
        </w:rPr>
        <w:t>Учреждения</w:t>
      </w:r>
      <w:r w:rsidRPr="00B340E3">
        <w:rPr>
          <w:color w:val="000000"/>
        </w:rPr>
        <w:t>. Приказом определяются состав Комиссии и порядок ее работы.</w:t>
      </w:r>
    </w:p>
    <w:p w:rsidR="0092655E" w:rsidRPr="00B340E3" w:rsidRDefault="0092655E" w:rsidP="00B340E3">
      <w:pPr>
        <w:pStyle w:val="tekstob"/>
        <w:spacing w:before="0" w:beforeAutospacing="0" w:after="0" w:afterAutospacing="0"/>
        <w:ind w:firstLine="720"/>
        <w:jc w:val="both"/>
        <w:rPr>
          <w:color w:val="000000"/>
        </w:rPr>
      </w:pPr>
      <w:r w:rsidRPr="00B340E3">
        <w:rPr>
          <w:color w:val="000000"/>
        </w:rPr>
        <w:t>2.</w:t>
      </w:r>
      <w:r w:rsidR="00457E58" w:rsidRPr="00B340E3">
        <w:rPr>
          <w:color w:val="000000"/>
        </w:rPr>
        <w:t>2</w:t>
      </w:r>
      <w:r w:rsidRPr="00B340E3">
        <w:rPr>
          <w:color w:val="000000"/>
        </w:rPr>
        <w:t>. Комиссия состоит из председателя, секретаря и членов Комиссии</w:t>
      </w:r>
      <w:r w:rsidR="00B64900">
        <w:rPr>
          <w:color w:val="000000"/>
        </w:rPr>
        <w:t xml:space="preserve"> (Приложение)</w:t>
      </w:r>
      <w:r w:rsidRPr="00B340E3">
        <w:rPr>
          <w:color w:val="000000"/>
        </w:rPr>
        <w:t>. Все члены Комиссии при принятии решений обладают равными правами.</w:t>
      </w:r>
    </w:p>
    <w:p w:rsidR="00F4217D" w:rsidRPr="00B340E3" w:rsidRDefault="00F4217D" w:rsidP="00B340E3">
      <w:pPr>
        <w:pStyle w:val="tekstob"/>
        <w:spacing w:before="0" w:beforeAutospacing="0" w:after="0" w:afterAutospacing="0"/>
        <w:ind w:firstLine="720"/>
        <w:jc w:val="both"/>
        <w:rPr>
          <w:color w:val="676767"/>
        </w:rPr>
      </w:pPr>
    </w:p>
    <w:p w:rsidR="00752408" w:rsidRDefault="00DF20D3" w:rsidP="00B340E3">
      <w:pPr>
        <w:pStyle w:val="4"/>
        <w:spacing w:before="0" w:after="0"/>
        <w:ind w:firstLine="720"/>
        <w:rPr>
          <w:rFonts w:ascii="Times New Roman" w:hAnsi="Times New Roman" w:cs="Times New Roman"/>
          <w:bCs w:val="0"/>
          <w:color w:val="000000"/>
        </w:rPr>
      </w:pPr>
      <w:r>
        <w:rPr>
          <w:rFonts w:ascii="Times New Roman" w:hAnsi="Times New Roman" w:cs="Times New Roman"/>
          <w:bCs w:val="0"/>
          <w:color w:val="000000"/>
        </w:rPr>
        <w:t>3</w:t>
      </w:r>
      <w:r w:rsidR="00752408" w:rsidRPr="00752408">
        <w:rPr>
          <w:rFonts w:ascii="Times New Roman" w:hAnsi="Times New Roman" w:cs="Times New Roman"/>
          <w:bCs w:val="0"/>
          <w:color w:val="000000"/>
        </w:rPr>
        <w:t xml:space="preserve">. Полномочия Комиссии </w:t>
      </w:r>
    </w:p>
    <w:p w:rsidR="00752408" w:rsidRDefault="00DF20D3"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3</w:t>
      </w:r>
      <w:r w:rsidR="00752408" w:rsidRPr="00752408">
        <w:rPr>
          <w:rFonts w:ascii="Times New Roman" w:hAnsi="Times New Roman" w:cs="Times New Roman"/>
          <w:b w:val="0"/>
          <w:bCs w:val="0"/>
          <w:color w:val="000000"/>
        </w:rPr>
        <w:t>.1</w:t>
      </w:r>
      <w:proofErr w:type="gramStart"/>
      <w:r w:rsidR="00752408" w:rsidRPr="00752408">
        <w:rPr>
          <w:rFonts w:ascii="Times New Roman" w:hAnsi="Times New Roman" w:cs="Times New Roman"/>
          <w:b w:val="0"/>
          <w:bCs w:val="0"/>
          <w:color w:val="000000"/>
        </w:rPr>
        <w:t xml:space="preserve"> Д</w:t>
      </w:r>
      <w:proofErr w:type="gramEnd"/>
      <w:r w:rsidR="00752408" w:rsidRPr="00752408">
        <w:rPr>
          <w:rFonts w:ascii="Times New Roman" w:hAnsi="Times New Roman" w:cs="Times New Roman"/>
          <w:b w:val="0"/>
          <w:bCs w:val="0"/>
          <w:color w:val="000000"/>
        </w:rPr>
        <w:t xml:space="preserve">ля осуществления поставленных целей и задач Комиссия: </w:t>
      </w:r>
    </w:p>
    <w:p w:rsidR="00752408" w:rsidRDefault="00752408"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w:t>
      </w:r>
      <w:r w:rsidRPr="00752408">
        <w:rPr>
          <w:rFonts w:ascii="Times New Roman" w:hAnsi="Times New Roman" w:cs="Times New Roman"/>
          <w:b w:val="0"/>
          <w:bCs w:val="0"/>
          <w:color w:val="000000"/>
        </w:rPr>
        <w:t xml:space="preserve"> </w:t>
      </w:r>
      <w:r>
        <w:rPr>
          <w:rFonts w:ascii="Times New Roman" w:hAnsi="Times New Roman" w:cs="Times New Roman"/>
          <w:b w:val="0"/>
          <w:bCs w:val="0"/>
          <w:color w:val="000000"/>
        </w:rPr>
        <w:t>в</w:t>
      </w:r>
      <w:r w:rsidRPr="00752408">
        <w:rPr>
          <w:rFonts w:ascii="Times New Roman" w:hAnsi="Times New Roman" w:cs="Times New Roman"/>
          <w:b w:val="0"/>
          <w:bCs w:val="0"/>
          <w:color w:val="000000"/>
        </w:rPr>
        <w:t xml:space="preserve"> пределах своей компетенции принимает решения, касающиеся организации, координации и совершенствования деятельности </w:t>
      </w:r>
      <w:r>
        <w:rPr>
          <w:rFonts w:ascii="Times New Roman" w:hAnsi="Times New Roman" w:cs="Times New Roman"/>
          <w:b w:val="0"/>
          <w:bCs w:val="0"/>
          <w:color w:val="000000"/>
        </w:rPr>
        <w:t xml:space="preserve">Учреждения </w:t>
      </w:r>
      <w:r w:rsidRPr="00752408">
        <w:rPr>
          <w:rFonts w:ascii="Times New Roman" w:hAnsi="Times New Roman" w:cs="Times New Roman"/>
          <w:b w:val="0"/>
          <w:bCs w:val="0"/>
          <w:color w:val="000000"/>
        </w:rPr>
        <w:t>по предупреждению коррупции, а также осуществляет к</w:t>
      </w:r>
      <w:r>
        <w:rPr>
          <w:rFonts w:ascii="Times New Roman" w:hAnsi="Times New Roman" w:cs="Times New Roman"/>
          <w:b w:val="0"/>
          <w:bCs w:val="0"/>
          <w:color w:val="000000"/>
        </w:rPr>
        <w:t>онтроль исполнения этих решений;</w:t>
      </w:r>
      <w:r w:rsidRPr="00752408">
        <w:rPr>
          <w:rFonts w:ascii="Times New Roman" w:hAnsi="Times New Roman" w:cs="Times New Roman"/>
          <w:b w:val="0"/>
          <w:bCs w:val="0"/>
          <w:color w:val="000000"/>
        </w:rPr>
        <w:t xml:space="preserve"> </w:t>
      </w:r>
    </w:p>
    <w:p w:rsidR="0075734E" w:rsidRPr="0075734E" w:rsidRDefault="0075734E" w:rsidP="0075734E">
      <w:pPr>
        <w:rPr>
          <w:rFonts w:ascii="Times New Roman" w:hAnsi="Times New Roman" w:cs="Times New Roman"/>
        </w:rPr>
      </w:pPr>
      <w:r>
        <w:rPr>
          <w:rFonts w:ascii="Times New Roman" w:hAnsi="Times New Roman" w:cs="Times New Roman"/>
        </w:rPr>
        <w:t xml:space="preserve">- организует </w:t>
      </w:r>
      <w:proofErr w:type="spellStart"/>
      <w:r>
        <w:rPr>
          <w:rFonts w:ascii="Times New Roman" w:hAnsi="Times New Roman" w:cs="Times New Roman"/>
        </w:rPr>
        <w:t>антикоррупционное</w:t>
      </w:r>
      <w:proofErr w:type="spellEnd"/>
      <w:r w:rsidRPr="0075734E">
        <w:rPr>
          <w:rFonts w:ascii="Times New Roman" w:hAnsi="Times New Roman" w:cs="Times New Roman"/>
        </w:rPr>
        <w:t xml:space="preserve"> просвещени</w:t>
      </w:r>
      <w:r>
        <w:rPr>
          <w:rFonts w:ascii="Times New Roman" w:hAnsi="Times New Roman" w:cs="Times New Roman"/>
        </w:rPr>
        <w:t>е</w:t>
      </w:r>
      <w:r w:rsidRPr="0075734E">
        <w:rPr>
          <w:rFonts w:ascii="Times New Roman" w:hAnsi="Times New Roman" w:cs="Times New Roman"/>
        </w:rPr>
        <w:t xml:space="preserve"> </w:t>
      </w:r>
      <w:r w:rsidR="00E07E70">
        <w:rPr>
          <w:rFonts w:ascii="Times New Roman" w:hAnsi="Times New Roman" w:cs="Times New Roman"/>
        </w:rPr>
        <w:t>сотрудников Учреждения</w:t>
      </w:r>
      <w:r w:rsidRPr="0075734E">
        <w:rPr>
          <w:rFonts w:ascii="Times New Roman" w:hAnsi="Times New Roman" w:cs="Times New Roman"/>
        </w:rPr>
        <w:t xml:space="preserve"> в целях формирования нетерпимого отношения к коррупции и </w:t>
      </w:r>
      <w:proofErr w:type="spellStart"/>
      <w:r w:rsidRPr="0075734E">
        <w:rPr>
          <w:rFonts w:ascii="Times New Roman" w:hAnsi="Times New Roman" w:cs="Times New Roman"/>
        </w:rPr>
        <w:t>антикоррупционных</w:t>
      </w:r>
      <w:proofErr w:type="spellEnd"/>
      <w:r w:rsidRPr="0075734E">
        <w:rPr>
          <w:rFonts w:ascii="Times New Roman" w:hAnsi="Times New Roman" w:cs="Times New Roman"/>
        </w:rPr>
        <w:t xml:space="preserve"> стандартов поведения;</w:t>
      </w:r>
    </w:p>
    <w:p w:rsidR="00752408" w:rsidRDefault="00752408"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р</w:t>
      </w:r>
      <w:r w:rsidRPr="00752408">
        <w:rPr>
          <w:rFonts w:ascii="Times New Roman" w:hAnsi="Times New Roman" w:cs="Times New Roman"/>
          <w:b w:val="0"/>
          <w:bCs w:val="0"/>
          <w:color w:val="000000"/>
        </w:rPr>
        <w:t xml:space="preserve">азрабатывает ежегодный план мероприятий по профилактике и противодействию коррупции в </w:t>
      </w:r>
      <w:r>
        <w:rPr>
          <w:rFonts w:ascii="Times New Roman" w:hAnsi="Times New Roman" w:cs="Times New Roman"/>
          <w:b w:val="0"/>
          <w:bCs w:val="0"/>
          <w:color w:val="000000"/>
        </w:rPr>
        <w:t>Учреждении;</w:t>
      </w:r>
      <w:r w:rsidRPr="00752408">
        <w:rPr>
          <w:rFonts w:ascii="Times New Roman" w:hAnsi="Times New Roman" w:cs="Times New Roman"/>
          <w:b w:val="0"/>
          <w:bCs w:val="0"/>
          <w:color w:val="000000"/>
        </w:rPr>
        <w:t xml:space="preserve"> </w:t>
      </w:r>
    </w:p>
    <w:p w:rsidR="00752408" w:rsidRDefault="00752408"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р</w:t>
      </w:r>
      <w:r w:rsidRPr="00752408">
        <w:rPr>
          <w:rFonts w:ascii="Times New Roman" w:hAnsi="Times New Roman" w:cs="Times New Roman"/>
          <w:b w:val="0"/>
          <w:bCs w:val="0"/>
          <w:color w:val="000000"/>
        </w:rPr>
        <w:t>ассматривает вопросы, связанные с оценкой коррупционных рисков. Координирует деятельность структурных подразделений, по воп</w:t>
      </w:r>
      <w:r>
        <w:rPr>
          <w:rFonts w:ascii="Times New Roman" w:hAnsi="Times New Roman" w:cs="Times New Roman"/>
          <w:b w:val="0"/>
          <w:bCs w:val="0"/>
          <w:color w:val="000000"/>
        </w:rPr>
        <w:t>росам противодействия коррупции;</w:t>
      </w:r>
      <w:r w:rsidRPr="00752408">
        <w:rPr>
          <w:rFonts w:ascii="Times New Roman" w:hAnsi="Times New Roman" w:cs="Times New Roman"/>
          <w:b w:val="0"/>
          <w:bCs w:val="0"/>
          <w:color w:val="000000"/>
        </w:rPr>
        <w:t xml:space="preserve"> </w:t>
      </w:r>
    </w:p>
    <w:p w:rsidR="00752408" w:rsidRDefault="00752408"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w:t>
      </w:r>
      <w:r w:rsidRPr="00752408">
        <w:rPr>
          <w:rFonts w:ascii="Times New Roman" w:hAnsi="Times New Roman" w:cs="Times New Roman"/>
          <w:b w:val="0"/>
          <w:bCs w:val="0"/>
          <w:color w:val="000000"/>
        </w:rPr>
        <w:t xml:space="preserve"> </w:t>
      </w:r>
      <w:r>
        <w:rPr>
          <w:rFonts w:ascii="Times New Roman" w:hAnsi="Times New Roman" w:cs="Times New Roman"/>
          <w:b w:val="0"/>
          <w:bCs w:val="0"/>
          <w:color w:val="000000"/>
        </w:rPr>
        <w:t>а</w:t>
      </w:r>
      <w:r w:rsidRPr="00752408">
        <w:rPr>
          <w:rFonts w:ascii="Times New Roman" w:hAnsi="Times New Roman" w:cs="Times New Roman"/>
          <w:b w:val="0"/>
          <w:bCs w:val="0"/>
          <w:color w:val="000000"/>
        </w:rPr>
        <w:t xml:space="preserve">нализирует и обобщает данные о признаках коррупционных проявлений в действиях сотрудников </w:t>
      </w:r>
      <w:r>
        <w:rPr>
          <w:rFonts w:ascii="Times New Roman" w:hAnsi="Times New Roman" w:cs="Times New Roman"/>
          <w:b w:val="0"/>
          <w:bCs w:val="0"/>
          <w:color w:val="000000"/>
        </w:rPr>
        <w:t>Учреждения</w:t>
      </w:r>
      <w:r w:rsidRPr="00752408">
        <w:rPr>
          <w:rFonts w:ascii="Times New Roman" w:hAnsi="Times New Roman" w:cs="Times New Roman"/>
          <w:b w:val="0"/>
          <w:bCs w:val="0"/>
          <w:color w:val="000000"/>
        </w:rPr>
        <w:t xml:space="preserve">, конфликте их интересов, отраженных в заявлениях, жалобах, обращениях, представлениях в адрес </w:t>
      </w:r>
      <w:r>
        <w:rPr>
          <w:rFonts w:ascii="Times New Roman" w:hAnsi="Times New Roman" w:cs="Times New Roman"/>
          <w:b w:val="0"/>
          <w:bCs w:val="0"/>
          <w:color w:val="000000"/>
        </w:rPr>
        <w:t>Учреждения</w:t>
      </w:r>
      <w:r w:rsidRPr="00752408">
        <w:rPr>
          <w:rFonts w:ascii="Times New Roman" w:hAnsi="Times New Roman" w:cs="Times New Roman"/>
          <w:b w:val="0"/>
          <w:bCs w:val="0"/>
          <w:color w:val="000000"/>
        </w:rPr>
        <w:t>, в целях принятия административных мер и разработ</w:t>
      </w:r>
      <w:r>
        <w:rPr>
          <w:rFonts w:ascii="Times New Roman" w:hAnsi="Times New Roman" w:cs="Times New Roman"/>
          <w:b w:val="0"/>
          <w:bCs w:val="0"/>
          <w:color w:val="000000"/>
        </w:rPr>
        <w:t>ки профилактических мероприятий;</w:t>
      </w:r>
      <w:r w:rsidRPr="00752408">
        <w:rPr>
          <w:rFonts w:ascii="Times New Roman" w:hAnsi="Times New Roman" w:cs="Times New Roman"/>
          <w:b w:val="0"/>
          <w:bCs w:val="0"/>
          <w:color w:val="000000"/>
        </w:rPr>
        <w:t xml:space="preserve"> </w:t>
      </w:r>
    </w:p>
    <w:p w:rsidR="00752408" w:rsidRDefault="00752408"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00F64385">
        <w:rPr>
          <w:rFonts w:ascii="Times New Roman" w:hAnsi="Times New Roman" w:cs="Times New Roman"/>
          <w:b w:val="0"/>
          <w:bCs w:val="0"/>
          <w:color w:val="000000"/>
        </w:rPr>
        <w:t>к</w:t>
      </w:r>
      <w:r w:rsidRPr="00752408">
        <w:rPr>
          <w:rFonts w:ascii="Times New Roman" w:hAnsi="Times New Roman" w:cs="Times New Roman"/>
          <w:b w:val="0"/>
          <w:bCs w:val="0"/>
          <w:color w:val="000000"/>
        </w:rPr>
        <w:t xml:space="preserve">онтролирует исполнение приказов </w:t>
      </w:r>
      <w:r>
        <w:rPr>
          <w:rFonts w:ascii="Times New Roman" w:hAnsi="Times New Roman" w:cs="Times New Roman"/>
          <w:b w:val="0"/>
          <w:bCs w:val="0"/>
          <w:color w:val="000000"/>
        </w:rPr>
        <w:t>главного врача Учреждения</w:t>
      </w:r>
      <w:r w:rsidRPr="00752408">
        <w:rPr>
          <w:rFonts w:ascii="Times New Roman" w:hAnsi="Times New Roman" w:cs="Times New Roman"/>
          <w:b w:val="0"/>
          <w:bCs w:val="0"/>
          <w:color w:val="000000"/>
        </w:rPr>
        <w:t xml:space="preserve"> по вопросам </w:t>
      </w:r>
      <w:r w:rsidRPr="00752408">
        <w:rPr>
          <w:rFonts w:ascii="Times New Roman" w:hAnsi="Times New Roman" w:cs="Times New Roman"/>
          <w:b w:val="0"/>
          <w:bCs w:val="0"/>
          <w:color w:val="000000"/>
        </w:rPr>
        <w:lastRenderedPageBreak/>
        <w:t>противодействия коррупции и уре</w:t>
      </w:r>
      <w:r>
        <w:rPr>
          <w:rFonts w:ascii="Times New Roman" w:hAnsi="Times New Roman" w:cs="Times New Roman"/>
          <w:b w:val="0"/>
          <w:bCs w:val="0"/>
          <w:color w:val="000000"/>
        </w:rPr>
        <w:t>гулированию конфликта интересов;</w:t>
      </w:r>
      <w:r w:rsidRPr="00752408">
        <w:rPr>
          <w:rFonts w:ascii="Times New Roman" w:hAnsi="Times New Roman" w:cs="Times New Roman"/>
          <w:b w:val="0"/>
          <w:bCs w:val="0"/>
          <w:color w:val="000000"/>
        </w:rPr>
        <w:t xml:space="preserve"> </w:t>
      </w:r>
    </w:p>
    <w:p w:rsidR="00752408" w:rsidRDefault="00752408"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w:t>
      </w:r>
      <w:r w:rsidRPr="00752408">
        <w:rPr>
          <w:rFonts w:ascii="Times New Roman" w:hAnsi="Times New Roman" w:cs="Times New Roman"/>
          <w:b w:val="0"/>
          <w:bCs w:val="0"/>
          <w:color w:val="000000"/>
        </w:rPr>
        <w:t xml:space="preserve"> </w:t>
      </w:r>
      <w:r w:rsidR="00F64385">
        <w:rPr>
          <w:rFonts w:ascii="Times New Roman" w:hAnsi="Times New Roman" w:cs="Times New Roman"/>
          <w:b w:val="0"/>
          <w:bCs w:val="0"/>
          <w:color w:val="000000"/>
        </w:rPr>
        <w:t>о</w:t>
      </w:r>
      <w:r w:rsidRPr="00752408">
        <w:rPr>
          <w:rFonts w:ascii="Times New Roman" w:hAnsi="Times New Roman" w:cs="Times New Roman"/>
          <w:b w:val="0"/>
          <w:bCs w:val="0"/>
          <w:color w:val="000000"/>
        </w:rPr>
        <w:t xml:space="preserve">существляет взаимодействие с правоохранительными органами </w:t>
      </w:r>
      <w:proofErr w:type="gramStart"/>
      <w:r w:rsidRPr="00752408">
        <w:rPr>
          <w:rFonts w:ascii="Times New Roman" w:hAnsi="Times New Roman" w:cs="Times New Roman"/>
          <w:b w:val="0"/>
          <w:bCs w:val="0"/>
          <w:color w:val="000000"/>
        </w:rPr>
        <w:t>г</w:t>
      </w:r>
      <w:proofErr w:type="gramEnd"/>
      <w:r w:rsidRPr="00752408">
        <w:rPr>
          <w:rFonts w:ascii="Times New Roman" w:hAnsi="Times New Roman" w:cs="Times New Roman"/>
          <w:b w:val="0"/>
          <w:bCs w:val="0"/>
          <w:color w:val="000000"/>
        </w:rPr>
        <w:t xml:space="preserve">. </w:t>
      </w:r>
      <w:r>
        <w:rPr>
          <w:rFonts w:ascii="Times New Roman" w:hAnsi="Times New Roman" w:cs="Times New Roman"/>
          <w:b w:val="0"/>
          <w:bCs w:val="0"/>
          <w:color w:val="000000"/>
        </w:rPr>
        <w:t>Череповца</w:t>
      </w:r>
      <w:r w:rsidRPr="00752408">
        <w:rPr>
          <w:rFonts w:ascii="Times New Roman" w:hAnsi="Times New Roman" w:cs="Times New Roman"/>
          <w:b w:val="0"/>
          <w:bCs w:val="0"/>
          <w:color w:val="000000"/>
        </w:rPr>
        <w:t xml:space="preserve"> и </w:t>
      </w:r>
      <w:r>
        <w:rPr>
          <w:rFonts w:ascii="Times New Roman" w:hAnsi="Times New Roman" w:cs="Times New Roman"/>
          <w:b w:val="0"/>
          <w:bCs w:val="0"/>
          <w:color w:val="000000"/>
        </w:rPr>
        <w:t>Вологодской области;</w:t>
      </w:r>
      <w:r w:rsidRPr="00752408">
        <w:rPr>
          <w:rFonts w:ascii="Times New Roman" w:hAnsi="Times New Roman" w:cs="Times New Roman"/>
          <w:b w:val="0"/>
          <w:bCs w:val="0"/>
          <w:color w:val="000000"/>
        </w:rPr>
        <w:t xml:space="preserve"> </w:t>
      </w:r>
    </w:p>
    <w:p w:rsidR="00752408" w:rsidRDefault="00F64385"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о</w:t>
      </w:r>
      <w:r w:rsidR="00752408" w:rsidRPr="00752408">
        <w:rPr>
          <w:rFonts w:ascii="Times New Roman" w:hAnsi="Times New Roman" w:cs="Times New Roman"/>
          <w:b w:val="0"/>
          <w:bCs w:val="0"/>
          <w:color w:val="000000"/>
        </w:rPr>
        <w:t>существляет целенаправленную просветительскую работу по вопросам противодействия к</w:t>
      </w:r>
      <w:r>
        <w:rPr>
          <w:rFonts w:ascii="Times New Roman" w:hAnsi="Times New Roman" w:cs="Times New Roman"/>
          <w:b w:val="0"/>
          <w:bCs w:val="0"/>
          <w:color w:val="000000"/>
        </w:rPr>
        <w:t>оррупции в любых ее проявлениях.</w:t>
      </w:r>
    </w:p>
    <w:p w:rsidR="00F64385" w:rsidRDefault="00DF20D3"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3</w:t>
      </w:r>
      <w:r w:rsidR="00752408" w:rsidRPr="00752408">
        <w:rPr>
          <w:rFonts w:ascii="Times New Roman" w:hAnsi="Times New Roman" w:cs="Times New Roman"/>
          <w:b w:val="0"/>
          <w:bCs w:val="0"/>
          <w:color w:val="000000"/>
        </w:rPr>
        <w:t>.2</w:t>
      </w:r>
      <w:r w:rsidR="00F64385">
        <w:rPr>
          <w:rFonts w:ascii="Times New Roman" w:hAnsi="Times New Roman" w:cs="Times New Roman"/>
          <w:b w:val="0"/>
          <w:bCs w:val="0"/>
          <w:color w:val="000000"/>
        </w:rPr>
        <w:t>.</w:t>
      </w:r>
      <w:r w:rsidR="00752408" w:rsidRPr="00752408">
        <w:rPr>
          <w:rFonts w:ascii="Times New Roman" w:hAnsi="Times New Roman" w:cs="Times New Roman"/>
          <w:b w:val="0"/>
          <w:bCs w:val="0"/>
          <w:color w:val="000000"/>
        </w:rPr>
        <w:t xml:space="preserve"> Комиссия в соответствии с направлениями осуществляемой деятельности: </w:t>
      </w:r>
    </w:p>
    <w:p w:rsidR="00F64385" w:rsidRDefault="00F64385"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о</w:t>
      </w:r>
      <w:r w:rsidR="00752408" w:rsidRPr="00752408">
        <w:rPr>
          <w:rFonts w:ascii="Times New Roman" w:hAnsi="Times New Roman" w:cs="Times New Roman"/>
          <w:b w:val="0"/>
          <w:bCs w:val="0"/>
          <w:color w:val="000000"/>
        </w:rPr>
        <w:t>существляет прием, регис</w:t>
      </w:r>
      <w:r>
        <w:rPr>
          <w:rFonts w:ascii="Times New Roman" w:hAnsi="Times New Roman" w:cs="Times New Roman"/>
          <w:b w:val="0"/>
          <w:bCs w:val="0"/>
          <w:color w:val="000000"/>
        </w:rPr>
        <w:t>трацию и рассмотрение заявлений,</w:t>
      </w:r>
      <w:r w:rsidR="00752408" w:rsidRPr="00752408">
        <w:rPr>
          <w:rFonts w:ascii="Times New Roman" w:hAnsi="Times New Roman" w:cs="Times New Roman"/>
          <w:b w:val="0"/>
          <w:bCs w:val="0"/>
          <w:color w:val="000000"/>
        </w:rPr>
        <w:t xml:space="preserve"> сообщений и иных документов, поступивших в Комиссию и содержащих информацию о признаках совершения сотрудниками </w:t>
      </w:r>
      <w:r>
        <w:rPr>
          <w:rFonts w:ascii="Times New Roman" w:hAnsi="Times New Roman" w:cs="Times New Roman"/>
          <w:b w:val="0"/>
          <w:bCs w:val="0"/>
          <w:color w:val="000000"/>
        </w:rPr>
        <w:t>Учреждения</w:t>
      </w:r>
      <w:r w:rsidR="00752408" w:rsidRPr="00752408">
        <w:rPr>
          <w:rFonts w:ascii="Times New Roman" w:hAnsi="Times New Roman" w:cs="Times New Roman"/>
          <w:b w:val="0"/>
          <w:bCs w:val="0"/>
          <w:color w:val="000000"/>
        </w:rPr>
        <w:t xml:space="preserve"> действий, имеющих коррупционный характер, или возникновении ситуаций, связанных с коррупционными </w:t>
      </w:r>
      <w:r>
        <w:rPr>
          <w:rFonts w:ascii="Times New Roman" w:hAnsi="Times New Roman" w:cs="Times New Roman"/>
          <w:b w:val="0"/>
          <w:bCs w:val="0"/>
          <w:color w:val="000000"/>
        </w:rPr>
        <w:t xml:space="preserve">рисками и конфликтом интересов; </w:t>
      </w:r>
    </w:p>
    <w:p w:rsidR="00F64385" w:rsidRDefault="00F64385"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н</w:t>
      </w:r>
      <w:r w:rsidR="00752408" w:rsidRPr="00752408">
        <w:rPr>
          <w:rFonts w:ascii="Times New Roman" w:hAnsi="Times New Roman" w:cs="Times New Roman"/>
          <w:b w:val="0"/>
          <w:bCs w:val="0"/>
          <w:color w:val="000000"/>
        </w:rPr>
        <w:t xml:space="preserve">азначает и осуществляет служебную </w:t>
      </w:r>
      <w:r>
        <w:rPr>
          <w:rFonts w:ascii="Times New Roman" w:hAnsi="Times New Roman" w:cs="Times New Roman"/>
          <w:b w:val="0"/>
          <w:bCs w:val="0"/>
          <w:color w:val="000000"/>
        </w:rPr>
        <w:t>проверку поступившей информации;</w:t>
      </w:r>
      <w:r w:rsidR="00752408" w:rsidRPr="00752408">
        <w:rPr>
          <w:rFonts w:ascii="Times New Roman" w:hAnsi="Times New Roman" w:cs="Times New Roman"/>
          <w:b w:val="0"/>
          <w:bCs w:val="0"/>
          <w:color w:val="000000"/>
        </w:rPr>
        <w:t xml:space="preserve"> </w:t>
      </w:r>
    </w:p>
    <w:p w:rsidR="00F64385" w:rsidRDefault="00F64385"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00752408" w:rsidRPr="00752408">
        <w:rPr>
          <w:rFonts w:ascii="Times New Roman" w:hAnsi="Times New Roman" w:cs="Times New Roman"/>
          <w:b w:val="0"/>
          <w:bCs w:val="0"/>
          <w:color w:val="000000"/>
        </w:rPr>
        <w:t xml:space="preserve"> </w:t>
      </w:r>
      <w:r>
        <w:rPr>
          <w:rFonts w:ascii="Times New Roman" w:hAnsi="Times New Roman" w:cs="Times New Roman"/>
          <w:b w:val="0"/>
          <w:bCs w:val="0"/>
          <w:color w:val="000000"/>
        </w:rPr>
        <w:t>з</w:t>
      </w:r>
      <w:r w:rsidR="00752408" w:rsidRPr="00752408">
        <w:rPr>
          <w:rFonts w:ascii="Times New Roman" w:hAnsi="Times New Roman" w:cs="Times New Roman"/>
          <w:b w:val="0"/>
          <w:bCs w:val="0"/>
          <w:color w:val="000000"/>
        </w:rPr>
        <w:t xml:space="preserve">апрашивает информацию, объяснения по рассматриваемым вопросам от должностных лиц </w:t>
      </w:r>
      <w:r>
        <w:rPr>
          <w:rFonts w:ascii="Times New Roman" w:hAnsi="Times New Roman" w:cs="Times New Roman"/>
          <w:b w:val="0"/>
          <w:bCs w:val="0"/>
          <w:color w:val="000000"/>
        </w:rPr>
        <w:t>Учреждения;</w:t>
      </w:r>
      <w:r w:rsidR="00752408" w:rsidRPr="00752408">
        <w:rPr>
          <w:rFonts w:ascii="Times New Roman" w:hAnsi="Times New Roman" w:cs="Times New Roman"/>
          <w:b w:val="0"/>
          <w:bCs w:val="0"/>
          <w:color w:val="000000"/>
        </w:rPr>
        <w:t xml:space="preserve"> </w:t>
      </w:r>
    </w:p>
    <w:p w:rsidR="00F64385" w:rsidRDefault="00F64385"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з</w:t>
      </w:r>
      <w:r w:rsidR="00752408" w:rsidRPr="00752408">
        <w:rPr>
          <w:rFonts w:ascii="Times New Roman" w:hAnsi="Times New Roman" w:cs="Times New Roman"/>
          <w:b w:val="0"/>
          <w:bCs w:val="0"/>
          <w:color w:val="000000"/>
        </w:rPr>
        <w:t xml:space="preserve">аслушивает на своих заседаниях субъектов антикоррупционной политики </w:t>
      </w:r>
      <w:r>
        <w:rPr>
          <w:rFonts w:ascii="Times New Roman" w:hAnsi="Times New Roman" w:cs="Times New Roman"/>
          <w:b w:val="0"/>
          <w:bCs w:val="0"/>
          <w:color w:val="000000"/>
        </w:rPr>
        <w:t>Учреждения;</w:t>
      </w:r>
      <w:r w:rsidR="00752408" w:rsidRPr="00752408">
        <w:rPr>
          <w:rFonts w:ascii="Times New Roman" w:hAnsi="Times New Roman" w:cs="Times New Roman"/>
          <w:b w:val="0"/>
          <w:bCs w:val="0"/>
          <w:color w:val="000000"/>
        </w:rPr>
        <w:t xml:space="preserve"> </w:t>
      </w:r>
    </w:p>
    <w:p w:rsidR="00F64385" w:rsidRDefault="00F64385" w:rsidP="00752408">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 о</w:t>
      </w:r>
      <w:r w:rsidR="00752408" w:rsidRPr="00752408">
        <w:rPr>
          <w:rFonts w:ascii="Times New Roman" w:hAnsi="Times New Roman" w:cs="Times New Roman"/>
          <w:b w:val="0"/>
          <w:bCs w:val="0"/>
          <w:color w:val="000000"/>
        </w:rPr>
        <w:t xml:space="preserve">существляет подготовку материалов о несоблюдении работниками </w:t>
      </w:r>
      <w:r>
        <w:rPr>
          <w:rFonts w:ascii="Times New Roman" w:hAnsi="Times New Roman" w:cs="Times New Roman"/>
          <w:b w:val="0"/>
          <w:bCs w:val="0"/>
          <w:color w:val="000000"/>
        </w:rPr>
        <w:t>Учреждения</w:t>
      </w:r>
      <w:r w:rsidR="00752408" w:rsidRPr="00752408">
        <w:rPr>
          <w:rFonts w:ascii="Times New Roman" w:hAnsi="Times New Roman" w:cs="Times New Roman"/>
          <w:b w:val="0"/>
          <w:bCs w:val="0"/>
          <w:color w:val="000000"/>
        </w:rPr>
        <w:t xml:space="preserve"> при исполнении должностных обязанностей требований антикоррупционной политики и (или) требований об уре</w:t>
      </w:r>
      <w:r>
        <w:rPr>
          <w:rFonts w:ascii="Times New Roman" w:hAnsi="Times New Roman" w:cs="Times New Roman"/>
          <w:b w:val="0"/>
          <w:bCs w:val="0"/>
          <w:color w:val="000000"/>
        </w:rPr>
        <w:t>гулировании конфликта интересов или выносит решение об отсутствии в действиях работников коррупционной составляющей и отсутствии конфликта интересов;</w:t>
      </w:r>
    </w:p>
    <w:p w:rsidR="00F64385" w:rsidRDefault="00752408" w:rsidP="00752408">
      <w:pPr>
        <w:pStyle w:val="4"/>
        <w:spacing w:before="0" w:after="0"/>
        <w:ind w:firstLine="720"/>
        <w:jc w:val="both"/>
        <w:rPr>
          <w:rFonts w:ascii="Times New Roman" w:hAnsi="Times New Roman" w:cs="Times New Roman"/>
          <w:b w:val="0"/>
          <w:bCs w:val="0"/>
          <w:color w:val="000000"/>
        </w:rPr>
      </w:pPr>
      <w:r w:rsidRPr="00752408">
        <w:rPr>
          <w:rFonts w:ascii="Times New Roman" w:hAnsi="Times New Roman" w:cs="Times New Roman"/>
          <w:b w:val="0"/>
          <w:bCs w:val="0"/>
          <w:color w:val="000000"/>
        </w:rPr>
        <w:t xml:space="preserve"> </w:t>
      </w:r>
      <w:r w:rsidR="00F64385">
        <w:rPr>
          <w:rFonts w:ascii="Times New Roman" w:hAnsi="Times New Roman" w:cs="Times New Roman"/>
          <w:b w:val="0"/>
          <w:bCs w:val="0"/>
          <w:color w:val="000000"/>
        </w:rPr>
        <w:t>- ф</w:t>
      </w:r>
      <w:r w:rsidRPr="00752408">
        <w:rPr>
          <w:rFonts w:ascii="Times New Roman" w:hAnsi="Times New Roman" w:cs="Times New Roman"/>
          <w:b w:val="0"/>
          <w:bCs w:val="0"/>
          <w:color w:val="000000"/>
        </w:rPr>
        <w:t>ормирует предложения по вопросам противодействия коррупции и урег</w:t>
      </w:r>
      <w:r w:rsidR="00DF20D3">
        <w:rPr>
          <w:rFonts w:ascii="Times New Roman" w:hAnsi="Times New Roman" w:cs="Times New Roman"/>
          <w:b w:val="0"/>
          <w:bCs w:val="0"/>
          <w:color w:val="000000"/>
        </w:rPr>
        <w:t>улированию конфликта интересов;</w:t>
      </w:r>
    </w:p>
    <w:p w:rsidR="00DF20D3" w:rsidRPr="00DF20D3" w:rsidRDefault="00DF20D3" w:rsidP="00DF20D3">
      <w:pPr>
        <w:rPr>
          <w:rFonts w:ascii="Times New Roman" w:hAnsi="Times New Roman" w:cs="Times New Roman"/>
        </w:rPr>
      </w:pPr>
      <w:r w:rsidRPr="00DF20D3">
        <w:rPr>
          <w:rFonts w:ascii="Times New Roman" w:hAnsi="Times New Roman" w:cs="Times New Roman"/>
        </w:rPr>
        <w:t>- осуществляет оценку коррупционных рисков.</w:t>
      </w:r>
    </w:p>
    <w:p w:rsidR="00752408" w:rsidRPr="00752408" w:rsidRDefault="00752408" w:rsidP="00752408">
      <w:pPr>
        <w:pStyle w:val="4"/>
        <w:spacing w:before="0" w:after="0"/>
        <w:ind w:firstLine="720"/>
        <w:jc w:val="both"/>
        <w:rPr>
          <w:rFonts w:ascii="Times New Roman" w:hAnsi="Times New Roman" w:cs="Times New Roman"/>
          <w:b w:val="0"/>
          <w:bCs w:val="0"/>
          <w:color w:val="000000"/>
        </w:rPr>
      </w:pPr>
    </w:p>
    <w:p w:rsidR="007A0D23" w:rsidRPr="007A0D23" w:rsidRDefault="00DF20D3" w:rsidP="007A0D23">
      <w:pPr>
        <w:pStyle w:val="4"/>
        <w:spacing w:before="0" w:after="0"/>
        <w:ind w:firstLine="720"/>
        <w:rPr>
          <w:rFonts w:ascii="Times New Roman" w:hAnsi="Times New Roman" w:cs="Times New Roman"/>
          <w:bCs w:val="0"/>
          <w:color w:val="000000"/>
        </w:rPr>
      </w:pPr>
      <w:r>
        <w:rPr>
          <w:rFonts w:ascii="Times New Roman" w:hAnsi="Times New Roman" w:cs="Times New Roman"/>
          <w:bCs w:val="0"/>
          <w:color w:val="000000"/>
        </w:rPr>
        <w:t>4</w:t>
      </w:r>
      <w:r w:rsidR="007A0D23" w:rsidRPr="007A0D23">
        <w:rPr>
          <w:rFonts w:ascii="Times New Roman" w:hAnsi="Times New Roman" w:cs="Times New Roman"/>
          <w:bCs w:val="0"/>
          <w:color w:val="000000"/>
        </w:rPr>
        <w:t>. Порядок работы Комиссии</w:t>
      </w:r>
    </w:p>
    <w:p w:rsidR="00D54AD9" w:rsidRPr="00D54AD9" w:rsidRDefault="00DF20D3" w:rsidP="007A0D23">
      <w:pPr>
        <w:pStyle w:val="4"/>
        <w:spacing w:before="0" w:after="0"/>
        <w:ind w:firstLine="720"/>
        <w:jc w:val="both"/>
        <w:rPr>
          <w:rFonts w:ascii="Times New Roman" w:hAnsi="Times New Roman" w:cs="Times New Roman"/>
          <w:b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.1.</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Очередные заседания Комиссии проводятся два раза в течение текущего года. П</w:t>
      </w:r>
      <w:r w:rsidR="00D54AD9">
        <w:rPr>
          <w:rFonts w:ascii="Times New Roman" w:hAnsi="Times New Roman" w:cs="Times New Roman"/>
          <w:b w:val="0"/>
          <w:bCs w:val="0"/>
          <w:color w:val="000000"/>
        </w:rPr>
        <w:t>о решению Председателя Комиссии</w:t>
      </w:r>
      <w:r w:rsidR="007A0D23" w:rsidRPr="007A0D23">
        <w:rPr>
          <w:rFonts w:ascii="Times New Roman" w:hAnsi="Times New Roman" w:cs="Times New Roman"/>
          <w:b w:val="0"/>
          <w:bCs w:val="0"/>
          <w:color w:val="000000"/>
        </w:rPr>
        <w:t xml:space="preserve">  могут проводиться в</w:t>
      </w:r>
      <w:r w:rsidR="00D54AD9">
        <w:rPr>
          <w:rFonts w:ascii="Times New Roman" w:hAnsi="Times New Roman" w:cs="Times New Roman"/>
          <w:b w:val="0"/>
          <w:bCs w:val="0"/>
          <w:color w:val="000000"/>
        </w:rPr>
        <w:t>неочередные заседания Комиссии, о</w:t>
      </w:r>
      <w:r w:rsidR="00D54AD9" w:rsidRPr="00D54AD9">
        <w:rPr>
          <w:rFonts w:ascii="Times New Roman" w:hAnsi="Times New Roman" w:cs="Times New Roman"/>
          <w:b w:val="0"/>
          <w:color w:val="000000"/>
        </w:rPr>
        <w:t xml:space="preserve">снованием для проведения </w:t>
      </w:r>
      <w:r w:rsidR="00D54AD9">
        <w:rPr>
          <w:rFonts w:ascii="Times New Roman" w:hAnsi="Times New Roman" w:cs="Times New Roman"/>
          <w:b w:val="0"/>
          <w:color w:val="000000"/>
        </w:rPr>
        <w:t>которых</w:t>
      </w:r>
      <w:r w:rsidR="00D54AD9" w:rsidRPr="00D54AD9">
        <w:rPr>
          <w:rFonts w:ascii="Times New Roman" w:hAnsi="Times New Roman" w:cs="Times New Roman"/>
          <w:b w:val="0"/>
          <w:color w:val="000000"/>
        </w:rPr>
        <w:t xml:space="preserve"> является информация о поступивших заявлениях, обращениях </w:t>
      </w:r>
      <w:r w:rsidR="00D54AD9" w:rsidRPr="00D54AD9">
        <w:rPr>
          <w:rFonts w:ascii="Times New Roman" w:hAnsi="Times New Roman" w:cs="Times New Roman"/>
          <w:b w:val="0"/>
          <w:bCs w:val="0"/>
          <w:color w:val="000000"/>
        </w:rPr>
        <w:t>содержащих информацию о признаках совершения сотрудниками Учреждения действий, имеющих коррупционный характер, или возникновении ситуаций, связанных с коррупционными рисками и конфликтом интересов</w:t>
      </w:r>
      <w:r w:rsidR="00D54AD9" w:rsidRPr="00D54AD9">
        <w:rPr>
          <w:rFonts w:ascii="Times New Roman" w:hAnsi="Times New Roman" w:cs="Times New Roman"/>
          <w:b w:val="0"/>
          <w:color w:val="000000"/>
        </w:rPr>
        <w:t>.</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.2.</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Повестка дня и порядок рассмотрения вопросов на заседаниях Комиссии утверждаются Председателем Комиссии. </w:t>
      </w:r>
    </w:p>
    <w:p w:rsidR="00D54AD9" w:rsidRPr="00B340E3" w:rsidRDefault="00DF20D3" w:rsidP="00D54AD9">
      <w:pPr>
        <w:pStyle w:val="tekstob"/>
        <w:spacing w:before="0" w:beforeAutospacing="0" w:after="0" w:afterAutospacing="0"/>
        <w:ind w:firstLine="720"/>
        <w:jc w:val="both"/>
        <w:rPr>
          <w:color w:val="676767"/>
        </w:rPr>
      </w:pPr>
      <w:r>
        <w:rPr>
          <w:color w:val="000000"/>
        </w:rPr>
        <w:t>4</w:t>
      </w:r>
      <w:r w:rsidR="007A0D23" w:rsidRPr="00D54AD9">
        <w:rPr>
          <w:color w:val="000000"/>
        </w:rPr>
        <w:t>.3.</w:t>
      </w:r>
      <w:r w:rsidR="00D54AD9">
        <w:rPr>
          <w:b/>
          <w:bCs/>
          <w:color w:val="000000"/>
        </w:rPr>
        <w:t xml:space="preserve"> </w:t>
      </w:r>
      <w:r w:rsidR="00D54AD9" w:rsidRPr="00B340E3">
        <w:rPr>
          <w:color w:val="000000"/>
        </w:rPr>
        <w:t xml:space="preserve">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w:t>
      </w:r>
      <w:proofErr w:type="gramStart"/>
      <w:r w:rsidR="00D54AD9" w:rsidRPr="00B340E3">
        <w:rPr>
          <w:color w:val="000000"/>
        </w:rPr>
        <w:t>позднее</w:t>
      </w:r>
      <w:proofErr w:type="gramEnd"/>
      <w:r w:rsidR="00D54AD9" w:rsidRPr="00B340E3">
        <w:rPr>
          <w:color w:val="000000"/>
        </w:rPr>
        <w:t xml:space="preserve"> чем за семь рабочих дней до дня заседания.</w:t>
      </w:r>
    </w:p>
    <w:p w:rsidR="00D54AD9" w:rsidRDefault="007A0D23" w:rsidP="007A0D23">
      <w:pPr>
        <w:pStyle w:val="4"/>
        <w:spacing w:before="0" w:after="0"/>
        <w:ind w:firstLine="720"/>
        <w:jc w:val="both"/>
        <w:rPr>
          <w:rFonts w:ascii="Times New Roman" w:hAnsi="Times New Roman" w:cs="Times New Roman"/>
          <w:b w:val="0"/>
          <w:bCs w:val="0"/>
          <w:color w:val="000000"/>
        </w:rPr>
      </w:pPr>
      <w:r w:rsidRPr="007A0D23">
        <w:rPr>
          <w:rFonts w:ascii="Times New Roman" w:hAnsi="Times New Roman" w:cs="Times New Roman"/>
          <w:b w:val="0"/>
          <w:bCs w:val="0"/>
          <w:color w:val="000000"/>
        </w:rPr>
        <w:t xml:space="preserve">Материалы к заседанию Комиссии (за исключением материалов, носящих конфиденциальный характер), направляются Секретарем для ознакомления членам Комиссии не </w:t>
      </w:r>
      <w:proofErr w:type="gramStart"/>
      <w:r w:rsidRPr="007A0D23">
        <w:rPr>
          <w:rFonts w:ascii="Times New Roman" w:hAnsi="Times New Roman" w:cs="Times New Roman"/>
          <w:b w:val="0"/>
          <w:bCs w:val="0"/>
          <w:color w:val="000000"/>
        </w:rPr>
        <w:t>позднее</w:t>
      </w:r>
      <w:proofErr w:type="gramEnd"/>
      <w:r w:rsidRPr="007A0D23">
        <w:rPr>
          <w:rFonts w:ascii="Times New Roman" w:hAnsi="Times New Roman" w:cs="Times New Roman"/>
          <w:b w:val="0"/>
          <w:bCs w:val="0"/>
          <w:color w:val="000000"/>
        </w:rPr>
        <w:t xml:space="preserve"> чем за два дня до ее заседания.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.4.</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Заседания Комиссии ведет Председатель. При отсутствии Председателя, по его поручению, заседание Комиссии ведет заместитель Председателя.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.5.</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Присутствие на заседании членов Комиссии обязательно.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.6.</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Заседание Комиссии считается правомочным, если на нем присутствует более 2/3 ее членов. В случае необходимости, по согласованию с Председателем Комиссии, к участию в заседании Комиссии могут привлекаться иные липа, как с правом, так и без права совещательного голоса.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7</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Члены Комиссии предупреждаются о неразглашении информации, поступившей в порядке участия в работе Комиссии.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8</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При рассмотрении персональных дел на заседания Комиссии могут быть приглашены сотрудники </w:t>
      </w:r>
      <w:r w:rsidR="00D54AD9">
        <w:rPr>
          <w:rFonts w:ascii="Times New Roman" w:hAnsi="Times New Roman" w:cs="Times New Roman"/>
          <w:b w:val="0"/>
          <w:bCs w:val="0"/>
          <w:color w:val="000000"/>
        </w:rPr>
        <w:t>Учреждения</w:t>
      </w:r>
      <w:r w:rsidR="007A0D23" w:rsidRPr="007A0D23">
        <w:rPr>
          <w:rFonts w:ascii="Times New Roman" w:hAnsi="Times New Roman" w:cs="Times New Roman"/>
          <w:b w:val="0"/>
          <w:bCs w:val="0"/>
          <w:color w:val="000000"/>
        </w:rPr>
        <w:t xml:space="preserve">, в действиях которых, на основании поступивших материалов и проведенной служебной проверки, усматриваются признаки коррупционных проявлений, конфликта интересов.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lastRenderedPageBreak/>
        <w:t>4</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9</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В случае невозможности присутствия на заседании сотрудника </w:t>
      </w:r>
      <w:r w:rsidR="00D54AD9">
        <w:rPr>
          <w:rFonts w:ascii="Times New Roman" w:hAnsi="Times New Roman" w:cs="Times New Roman"/>
          <w:b w:val="0"/>
          <w:bCs w:val="0"/>
          <w:color w:val="000000"/>
        </w:rPr>
        <w:t>Учреждения</w:t>
      </w:r>
      <w:r w:rsidR="007A0D23" w:rsidRPr="007A0D23">
        <w:rPr>
          <w:rFonts w:ascii="Times New Roman" w:hAnsi="Times New Roman" w:cs="Times New Roman"/>
          <w:b w:val="0"/>
          <w:bCs w:val="0"/>
          <w:color w:val="000000"/>
        </w:rPr>
        <w:t xml:space="preserve">, по персональному делу которого проводятся заседание, он обязан заблаговременно известить об этом Председателя Комиссии или Секретаря.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.1</w:t>
      </w:r>
      <w:r w:rsidR="00D54AD9">
        <w:rPr>
          <w:rFonts w:ascii="Times New Roman" w:hAnsi="Times New Roman" w:cs="Times New Roman"/>
          <w:b w:val="0"/>
          <w:bCs w:val="0"/>
          <w:color w:val="000000"/>
        </w:rPr>
        <w:t>0</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По итогам рассмотрения персональных дел сотрудников </w:t>
      </w:r>
      <w:r w:rsidR="00D54AD9">
        <w:rPr>
          <w:rFonts w:ascii="Times New Roman" w:hAnsi="Times New Roman" w:cs="Times New Roman"/>
          <w:b w:val="0"/>
          <w:bCs w:val="0"/>
          <w:color w:val="000000"/>
        </w:rPr>
        <w:t xml:space="preserve">Учреждения </w:t>
      </w:r>
      <w:r w:rsidR="007A0D23" w:rsidRPr="007A0D23">
        <w:rPr>
          <w:rFonts w:ascii="Times New Roman" w:hAnsi="Times New Roman" w:cs="Times New Roman"/>
          <w:b w:val="0"/>
          <w:bCs w:val="0"/>
          <w:color w:val="000000"/>
        </w:rPr>
        <w:t xml:space="preserve">Комиссия может ограничиться предупреждением, а также направить </w:t>
      </w:r>
      <w:r w:rsidR="001C5FA8">
        <w:rPr>
          <w:rFonts w:ascii="Times New Roman" w:hAnsi="Times New Roman" w:cs="Times New Roman"/>
          <w:b w:val="0"/>
          <w:bCs w:val="0"/>
          <w:color w:val="000000"/>
        </w:rPr>
        <w:t>руководителю Учреждения</w:t>
      </w:r>
      <w:r w:rsidR="007A0D23" w:rsidRPr="007A0D23">
        <w:rPr>
          <w:rFonts w:ascii="Times New Roman" w:hAnsi="Times New Roman" w:cs="Times New Roman"/>
          <w:b w:val="0"/>
          <w:bCs w:val="0"/>
          <w:color w:val="000000"/>
        </w:rPr>
        <w:t xml:space="preserve"> мотивированное представление о применении к нарушителю мер дисциплинарного взыскания (замечание; выговор; увольнение сотрудника). </w:t>
      </w:r>
    </w:p>
    <w:p w:rsidR="001C5FA8" w:rsidRPr="00B340E3" w:rsidRDefault="00DF20D3" w:rsidP="001C5FA8">
      <w:pPr>
        <w:pStyle w:val="tekstob"/>
        <w:spacing w:before="0" w:beforeAutospacing="0" w:after="0" w:afterAutospacing="0"/>
        <w:ind w:firstLine="720"/>
        <w:jc w:val="both"/>
        <w:rPr>
          <w:color w:val="676767"/>
        </w:rPr>
      </w:pPr>
      <w:r>
        <w:rPr>
          <w:color w:val="000000"/>
        </w:rPr>
        <w:t>4</w:t>
      </w:r>
      <w:r w:rsidR="001C5FA8">
        <w:rPr>
          <w:color w:val="000000"/>
        </w:rPr>
        <w:t xml:space="preserve">.11. </w:t>
      </w:r>
      <w:r w:rsidR="001C5FA8" w:rsidRPr="00B340E3">
        <w:rPr>
          <w:color w:val="000000"/>
        </w:rPr>
        <w:t xml:space="preserve">В случае возникновения у работника личной заинтересованности, которая приводит или может привести к конфликту интересов, в том числе в случае установления подобного факта Комиссией, </w:t>
      </w:r>
      <w:r w:rsidR="001C5FA8">
        <w:rPr>
          <w:color w:val="000000"/>
        </w:rPr>
        <w:t>руководитель</w:t>
      </w:r>
      <w:r w:rsidR="001C5FA8" w:rsidRPr="00B340E3">
        <w:rPr>
          <w:color w:val="000000"/>
        </w:rPr>
        <w:t xml:space="preserve"> Учреждения:</w:t>
      </w:r>
    </w:p>
    <w:p w:rsidR="001C5FA8" w:rsidRPr="00B340E3" w:rsidRDefault="001C5FA8" w:rsidP="001C5FA8">
      <w:pPr>
        <w:pStyle w:val="tekstob"/>
        <w:spacing w:before="0" w:beforeAutospacing="0" w:after="0" w:afterAutospacing="0"/>
        <w:ind w:firstLine="720"/>
        <w:jc w:val="both"/>
        <w:rPr>
          <w:color w:val="676767"/>
        </w:rPr>
      </w:pPr>
      <w:r w:rsidRPr="00B340E3">
        <w:rPr>
          <w:color w:val="000000"/>
        </w:rPr>
        <w:t xml:space="preserve">- </w:t>
      </w:r>
      <w:proofErr w:type="gramStart"/>
      <w:r w:rsidRPr="00B340E3">
        <w:rPr>
          <w:color w:val="000000"/>
        </w:rPr>
        <w:t>обязан</w:t>
      </w:r>
      <w:proofErr w:type="gramEnd"/>
      <w:r w:rsidRPr="00B340E3">
        <w:rPr>
          <w:color w:val="000000"/>
        </w:rPr>
        <w:t xml:space="preserve"> принять меры по предотвращению или урегулированию конфликта интересов;</w:t>
      </w:r>
    </w:p>
    <w:p w:rsidR="001C5FA8" w:rsidRPr="00B340E3" w:rsidRDefault="001C5FA8" w:rsidP="001C5FA8">
      <w:pPr>
        <w:pStyle w:val="tekstob"/>
        <w:spacing w:before="0" w:beforeAutospacing="0" w:after="0" w:afterAutospacing="0"/>
        <w:ind w:firstLine="720"/>
        <w:jc w:val="both"/>
        <w:rPr>
          <w:color w:val="676767"/>
        </w:rPr>
      </w:pPr>
      <w:r w:rsidRPr="00B340E3">
        <w:rPr>
          <w:color w:val="000000"/>
        </w:rPr>
        <w:t>- должен исключить возможность участия работника в принятии решений по вопросам, с которыми связан конфликт интересов;</w:t>
      </w:r>
    </w:p>
    <w:p w:rsidR="001C5FA8" w:rsidRPr="00B340E3" w:rsidRDefault="001C5FA8" w:rsidP="001C5FA8">
      <w:pPr>
        <w:pStyle w:val="tekstob"/>
        <w:spacing w:before="0" w:beforeAutospacing="0" w:after="0" w:afterAutospacing="0"/>
        <w:ind w:firstLine="720"/>
        <w:jc w:val="both"/>
        <w:rPr>
          <w:color w:val="676767"/>
        </w:rPr>
      </w:pPr>
      <w:r w:rsidRPr="00B340E3">
        <w:rPr>
          <w:color w:val="000000"/>
        </w:rPr>
        <w:t>- вправе отстранить работника от должности (не допускать к исполнению должностных обязанностей) в период урегулирования конфликта интересов.</w:t>
      </w:r>
    </w:p>
    <w:p w:rsidR="001C5FA8" w:rsidRPr="00B340E3" w:rsidRDefault="00DF20D3" w:rsidP="001C5FA8">
      <w:pPr>
        <w:pStyle w:val="tekstob"/>
        <w:spacing w:before="0" w:beforeAutospacing="0" w:after="0" w:afterAutospacing="0"/>
        <w:ind w:firstLine="720"/>
        <w:jc w:val="both"/>
        <w:rPr>
          <w:color w:val="676767"/>
        </w:rPr>
      </w:pPr>
      <w:r>
        <w:rPr>
          <w:color w:val="000000"/>
        </w:rPr>
        <w:t>4</w:t>
      </w:r>
      <w:r w:rsidR="001C5FA8">
        <w:rPr>
          <w:color w:val="000000"/>
        </w:rPr>
        <w:t>.</w:t>
      </w:r>
      <w:r w:rsidR="001C5FA8" w:rsidRPr="00B340E3">
        <w:rPr>
          <w:color w:val="000000"/>
        </w:rPr>
        <w:t>1</w:t>
      </w:r>
      <w:r w:rsidR="001C5FA8">
        <w:rPr>
          <w:color w:val="000000"/>
        </w:rPr>
        <w:t>2</w:t>
      </w:r>
      <w:r w:rsidR="001C5FA8" w:rsidRPr="00B340E3">
        <w:rPr>
          <w:color w:val="000000"/>
        </w:rPr>
        <w:t xml:space="preserve">. </w:t>
      </w:r>
      <w:proofErr w:type="gramStart"/>
      <w:r w:rsidR="001C5FA8" w:rsidRPr="00B340E3">
        <w:rPr>
          <w:color w:val="000000"/>
        </w:rPr>
        <w:t>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roofErr w:type="gramEnd"/>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.1</w:t>
      </w:r>
      <w:r w:rsidR="001C5FA8">
        <w:rPr>
          <w:rFonts w:ascii="Times New Roman" w:hAnsi="Times New Roman" w:cs="Times New Roman"/>
          <w:b w:val="0"/>
          <w:bCs w:val="0"/>
          <w:color w:val="000000"/>
        </w:rPr>
        <w:t>3</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Заседание Комиссии оформляется протоколом, который подписывает председательствующий и Секретарь. </w:t>
      </w:r>
    </w:p>
    <w:p w:rsidR="00D54AD9" w:rsidRDefault="00DF20D3" w:rsidP="007A0D23">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.1</w:t>
      </w:r>
      <w:r w:rsidR="001C5FA8">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Решения Комиссии принимаются на его заседании простым большинством голосов от общего числа присутствующих членов. Каждый присутствующий на заседании член Комиссии имеет один голос. Голос председательствующего на заседании является решающим при равном числе голосов. Член Комиссии, имеющий особое мнение по рассматриваемому ею вопросу, вправе изложить его в письменной форме. </w:t>
      </w:r>
    </w:p>
    <w:p w:rsidR="001C5FA8" w:rsidRDefault="00DF20D3" w:rsidP="00D54AD9">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4</w:t>
      </w:r>
      <w:r w:rsidR="007A0D23" w:rsidRPr="007A0D23">
        <w:rPr>
          <w:rFonts w:ascii="Times New Roman" w:hAnsi="Times New Roman" w:cs="Times New Roman"/>
          <w:b w:val="0"/>
          <w:bCs w:val="0"/>
          <w:color w:val="000000"/>
        </w:rPr>
        <w:t>.1</w:t>
      </w:r>
      <w:r w:rsidR="001C5FA8">
        <w:rPr>
          <w:rFonts w:ascii="Times New Roman" w:hAnsi="Times New Roman" w:cs="Times New Roman"/>
          <w:b w:val="0"/>
          <w:bCs w:val="0"/>
          <w:color w:val="000000"/>
        </w:rPr>
        <w:t>5</w:t>
      </w:r>
      <w:r w:rsidR="007A0D23" w:rsidRPr="007A0D23">
        <w:rPr>
          <w:rFonts w:ascii="Times New Roman" w:hAnsi="Times New Roman" w:cs="Times New Roman"/>
          <w:b w:val="0"/>
          <w:bCs w:val="0"/>
          <w:color w:val="000000"/>
        </w:rPr>
        <w:t>.</w:t>
      </w:r>
      <w:r w:rsidR="00D54AD9">
        <w:rPr>
          <w:rFonts w:ascii="Times New Roman" w:hAnsi="Times New Roman" w:cs="Times New Roman"/>
          <w:b w:val="0"/>
          <w:bCs w:val="0"/>
          <w:color w:val="000000"/>
        </w:rPr>
        <w:t xml:space="preserve"> </w:t>
      </w:r>
      <w:r w:rsidR="007A0D23" w:rsidRPr="007A0D23">
        <w:rPr>
          <w:rFonts w:ascii="Times New Roman" w:hAnsi="Times New Roman" w:cs="Times New Roman"/>
          <w:b w:val="0"/>
          <w:bCs w:val="0"/>
          <w:color w:val="000000"/>
        </w:rPr>
        <w:t xml:space="preserve">Решение Комиссии вступает в силу после его утверждения </w:t>
      </w:r>
      <w:r w:rsidR="00D54AD9">
        <w:rPr>
          <w:rFonts w:ascii="Times New Roman" w:hAnsi="Times New Roman" w:cs="Times New Roman"/>
          <w:b w:val="0"/>
          <w:bCs w:val="0"/>
          <w:color w:val="000000"/>
        </w:rPr>
        <w:t>главным врачом</w:t>
      </w:r>
      <w:r w:rsidR="007A0D23" w:rsidRPr="007A0D23">
        <w:rPr>
          <w:rFonts w:ascii="Times New Roman" w:hAnsi="Times New Roman" w:cs="Times New Roman"/>
          <w:b w:val="0"/>
          <w:bCs w:val="0"/>
          <w:color w:val="000000"/>
        </w:rPr>
        <w:t>.</w:t>
      </w:r>
    </w:p>
    <w:p w:rsidR="001C5FA8" w:rsidRPr="00B340E3" w:rsidRDefault="00DF20D3" w:rsidP="001C5FA8">
      <w:pPr>
        <w:pStyle w:val="tekstob"/>
        <w:spacing w:before="0" w:beforeAutospacing="0" w:after="0" w:afterAutospacing="0"/>
        <w:ind w:firstLine="720"/>
        <w:jc w:val="both"/>
        <w:rPr>
          <w:color w:val="676767"/>
        </w:rPr>
      </w:pPr>
      <w:r>
        <w:rPr>
          <w:color w:val="000000"/>
        </w:rPr>
        <w:t>4</w:t>
      </w:r>
      <w:r w:rsidR="001C5FA8" w:rsidRPr="001C5FA8">
        <w:rPr>
          <w:color w:val="000000"/>
        </w:rPr>
        <w:t>.16.</w:t>
      </w:r>
      <w:r w:rsidR="001C5FA8">
        <w:rPr>
          <w:b/>
          <w:color w:val="000000"/>
        </w:rPr>
        <w:t xml:space="preserve"> </w:t>
      </w:r>
      <w:r w:rsidR="001C5FA8" w:rsidRPr="00B340E3">
        <w:rPr>
          <w:color w:val="000000"/>
        </w:rPr>
        <w:t>Организационно-техническое и документационное обеспечение деятельности Комиссии возлагается на специалиста по кадрам.</w:t>
      </w:r>
    </w:p>
    <w:p w:rsidR="00D54AD9" w:rsidRDefault="00D54AD9" w:rsidP="00D54AD9">
      <w:pPr>
        <w:pStyle w:val="4"/>
        <w:spacing w:before="0" w:after="0"/>
        <w:ind w:firstLine="720"/>
        <w:jc w:val="both"/>
        <w:rPr>
          <w:rFonts w:ascii="Times New Roman" w:hAnsi="Times New Roman" w:cs="Times New Roman"/>
          <w:b w:val="0"/>
          <w:bCs w:val="0"/>
          <w:color w:val="000000"/>
        </w:rPr>
      </w:pPr>
    </w:p>
    <w:p w:rsidR="00D54AD9" w:rsidRPr="00D54AD9" w:rsidRDefault="00DF20D3" w:rsidP="00D54AD9">
      <w:pPr>
        <w:pStyle w:val="4"/>
        <w:spacing w:before="0" w:after="0"/>
        <w:ind w:firstLine="720"/>
        <w:rPr>
          <w:rFonts w:ascii="Times New Roman" w:hAnsi="Times New Roman" w:cs="Times New Roman"/>
          <w:bCs w:val="0"/>
          <w:color w:val="000000"/>
        </w:rPr>
      </w:pPr>
      <w:r>
        <w:rPr>
          <w:rFonts w:ascii="Times New Roman" w:hAnsi="Times New Roman" w:cs="Times New Roman"/>
          <w:bCs w:val="0"/>
          <w:color w:val="000000"/>
        </w:rPr>
        <w:t>5</w:t>
      </w:r>
      <w:r w:rsidR="007A0D23" w:rsidRPr="00D54AD9">
        <w:rPr>
          <w:rFonts w:ascii="Times New Roman" w:hAnsi="Times New Roman" w:cs="Times New Roman"/>
          <w:bCs w:val="0"/>
          <w:color w:val="000000"/>
        </w:rPr>
        <w:t>. Заключительные положения</w:t>
      </w:r>
    </w:p>
    <w:p w:rsidR="00D54AD9" w:rsidRDefault="00DF20D3" w:rsidP="00D54AD9">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5</w:t>
      </w:r>
      <w:r w:rsidR="007A0D23" w:rsidRPr="007A0D23">
        <w:rPr>
          <w:rFonts w:ascii="Times New Roman" w:hAnsi="Times New Roman" w:cs="Times New Roman"/>
          <w:b w:val="0"/>
          <w:bCs w:val="0"/>
          <w:color w:val="000000"/>
        </w:rPr>
        <w:t>.1.Изменение состава Комисс</w:t>
      </w:r>
      <w:proofErr w:type="gramStart"/>
      <w:r w:rsidR="007A0D23" w:rsidRPr="007A0D23">
        <w:rPr>
          <w:rFonts w:ascii="Times New Roman" w:hAnsi="Times New Roman" w:cs="Times New Roman"/>
          <w:b w:val="0"/>
          <w:bCs w:val="0"/>
          <w:color w:val="000000"/>
        </w:rPr>
        <w:t>ии и ее</w:t>
      </w:r>
      <w:proofErr w:type="gramEnd"/>
      <w:r w:rsidR="007A0D23" w:rsidRPr="007A0D23">
        <w:rPr>
          <w:rFonts w:ascii="Times New Roman" w:hAnsi="Times New Roman" w:cs="Times New Roman"/>
          <w:b w:val="0"/>
          <w:bCs w:val="0"/>
          <w:color w:val="000000"/>
        </w:rPr>
        <w:t xml:space="preserve"> ликвидация осуществляется по приказу </w:t>
      </w:r>
      <w:r>
        <w:rPr>
          <w:rFonts w:ascii="Times New Roman" w:hAnsi="Times New Roman" w:cs="Times New Roman"/>
          <w:b w:val="0"/>
          <w:bCs w:val="0"/>
          <w:color w:val="000000"/>
        </w:rPr>
        <w:t>главного врача.</w:t>
      </w:r>
    </w:p>
    <w:p w:rsidR="00752408" w:rsidRPr="007A0D23" w:rsidRDefault="00DF20D3" w:rsidP="00D54AD9">
      <w:pPr>
        <w:pStyle w:val="4"/>
        <w:spacing w:before="0" w:after="0"/>
        <w:ind w:firstLine="720"/>
        <w:jc w:val="both"/>
        <w:rPr>
          <w:rFonts w:ascii="Times New Roman" w:hAnsi="Times New Roman" w:cs="Times New Roman"/>
          <w:b w:val="0"/>
          <w:bCs w:val="0"/>
          <w:color w:val="000000"/>
        </w:rPr>
      </w:pPr>
      <w:r>
        <w:rPr>
          <w:rFonts w:ascii="Times New Roman" w:hAnsi="Times New Roman" w:cs="Times New Roman"/>
          <w:b w:val="0"/>
          <w:bCs w:val="0"/>
          <w:color w:val="000000"/>
        </w:rPr>
        <w:t>5</w:t>
      </w:r>
      <w:r w:rsidR="007A0D23" w:rsidRPr="007A0D23">
        <w:rPr>
          <w:rFonts w:ascii="Times New Roman" w:hAnsi="Times New Roman" w:cs="Times New Roman"/>
          <w:b w:val="0"/>
          <w:bCs w:val="0"/>
          <w:color w:val="000000"/>
        </w:rPr>
        <w:t xml:space="preserve">.2.Настоящее Положение вступает в силу с момента его утверждения приказом </w:t>
      </w:r>
      <w:r>
        <w:rPr>
          <w:rFonts w:ascii="Times New Roman" w:hAnsi="Times New Roman" w:cs="Times New Roman"/>
          <w:b w:val="0"/>
          <w:bCs w:val="0"/>
          <w:color w:val="000000"/>
        </w:rPr>
        <w:t>главного врача.</w:t>
      </w:r>
    </w:p>
    <w:p w:rsidR="007A0D23" w:rsidRPr="007A0D23" w:rsidRDefault="007A0D23" w:rsidP="007A0D23">
      <w:pPr>
        <w:pStyle w:val="4"/>
        <w:spacing w:before="0" w:after="0"/>
        <w:ind w:firstLine="720"/>
        <w:jc w:val="both"/>
        <w:rPr>
          <w:rFonts w:ascii="Times New Roman" w:hAnsi="Times New Roman" w:cs="Times New Roman"/>
          <w:b w:val="0"/>
          <w:bCs w:val="0"/>
          <w:color w:val="000000"/>
        </w:rPr>
      </w:pPr>
    </w:p>
    <w:p w:rsidR="007A0D23" w:rsidRDefault="007A0D23" w:rsidP="00B340E3">
      <w:pPr>
        <w:pStyle w:val="4"/>
        <w:spacing w:before="0" w:after="0"/>
        <w:ind w:firstLine="720"/>
        <w:rPr>
          <w:rFonts w:ascii="Times New Roman" w:hAnsi="Times New Roman" w:cs="Times New Roman"/>
          <w:bCs w:val="0"/>
          <w:color w:val="000000"/>
        </w:rPr>
      </w:pPr>
    </w:p>
    <w:p w:rsidR="00EF5D60" w:rsidRDefault="00EF5D60" w:rsidP="00B340E3">
      <w:pPr>
        <w:rPr>
          <w:rFonts w:ascii="Times New Roman" w:hAnsi="Times New Roman" w:cs="Times New Roman"/>
        </w:rPr>
      </w:pPr>
    </w:p>
    <w:p w:rsidR="00EF5D60" w:rsidRDefault="00EF5D60" w:rsidP="00B340E3">
      <w:pPr>
        <w:rPr>
          <w:rFonts w:ascii="Times New Roman" w:hAnsi="Times New Roman" w:cs="Times New Roman"/>
        </w:rPr>
      </w:pPr>
    </w:p>
    <w:p w:rsidR="00EF5D60" w:rsidRDefault="00EF5D60" w:rsidP="00B340E3">
      <w:pPr>
        <w:rPr>
          <w:rFonts w:ascii="Times New Roman" w:hAnsi="Times New Roman" w:cs="Times New Roman"/>
        </w:rPr>
      </w:pPr>
    </w:p>
    <w:p w:rsidR="00EF5D60" w:rsidRDefault="00EF5D60"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p w:rsidR="00DF20D3" w:rsidRDefault="00DF20D3" w:rsidP="00B340E3">
      <w:pPr>
        <w:rPr>
          <w:rFonts w:ascii="Times New Roman" w:hAnsi="Times New Roman" w:cs="Times New Roman"/>
        </w:rPr>
      </w:pPr>
    </w:p>
    <w:tbl>
      <w:tblPr>
        <w:tblW w:w="3969" w:type="dxa"/>
        <w:tblInd w:w="5637" w:type="dxa"/>
        <w:tblLook w:val="04A0"/>
      </w:tblPr>
      <w:tblGrid>
        <w:gridCol w:w="3969"/>
      </w:tblGrid>
      <w:tr w:rsidR="00EF5D60" w:rsidTr="00EF5D60">
        <w:tc>
          <w:tcPr>
            <w:tcW w:w="3969" w:type="dxa"/>
          </w:tcPr>
          <w:p w:rsidR="00EF5D60" w:rsidRPr="00EF5D60" w:rsidRDefault="00EF5D60" w:rsidP="00EF5D60">
            <w:pPr>
              <w:pStyle w:val="31"/>
              <w:tabs>
                <w:tab w:val="left" w:pos="851"/>
                <w:tab w:val="left" w:pos="993"/>
                <w:tab w:val="left" w:pos="1134"/>
              </w:tabs>
              <w:jc w:val="both"/>
              <w:rPr>
                <w:sz w:val="24"/>
                <w:szCs w:val="24"/>
              </w:rPr>
            </w:pPr>
            <w:r w:rsidRPr="00EF5D60">
              <w:rPr>
                <w:sz w:val="24"/>
                <w:szCs w:val="24"/>
              </w:rPr>
              <w:lastRenderedPageBreak/>
              <w:t xml:space="preserve">Приложение </w:t>
            </w:r>
            <w:r>
              <w:rPr>
                <w:sz w:val="24"/>
                <w:szCs w:val="24"/>
              </w:rPr>
              <w:t xml:space="preserve">к Положению </w:t>
            </w:r>
            <w:r w:rsidRPr="00EF5D60">
              <w:rPr>
                <w:bCs/>
                <w:sz w:val="24"/>
                <w:szCs w:val="24"/>
              </w:rPr>
              <w:t>о комиссии по урегулированию конфликта интересов</w:t>
            </w:r>
          </w:p>
          <w:p w:rsidR="00EF5D60" w:rsidRPr="00EF5D60" w:rsidRDefault="00EF5D60" w:rsidP="00EF5D60">
            <w:pPr>
              <w:pStyle w:val="31"/>
              <w:tabs>
                <w:tab w:val="left" w:pos="851"/>
                <w:tab w:val="left" w:pos="993"/>
                <w:tab w:val="left" w:pos="1134"/>
              </w:tabs>
              <w:jc w:val="both"/>
              <w:rPr>
                <w:sz w:val="24"/>
                <w:szCs w:val="24"/>
              </w:rPr>
            </w:pPr>
            <w:r w:rsidRPr="00EF5D60">
              <w:rPr>
                <w:bCs/>
                <w:sz w:val="24"/>
                <w:szCs w:val="24"/>
              </w:rPr>
              <w:t xml:space="preserve">БУЗ </w:t>
            </w:r>
            <w:proofErr w:type="gramStart"/>
            <w:r w:rsidRPr="00EF5D60">
              <w:rPr>
                <w:bCs/>
                <w:sz w:val="24"/>
                <w:szCs w:val="24"/>
              </w:rPr>
              <w:t>ВО</w:t>
            </w:r>
            <w:proofErr w:type="gramEnd"/>
            <w:r w:rsidRPr="00EF5D60">
              <w:rPr>
                <w:bCs/>
                <w:sz w:val="24"/>
                <w:szCs w:val="24"/>
              </w:rPr>
              <w:t xml:space="preserve"> «Вологодская областная клиническая больница № 2»</w:t>
            </w:r>
          </w:p>
          <w:p w:rsidR="00EF5D60" w:rsidRPr="00EF5D60" w:rsidRDefault="00EF5D60" w:rsidP="00EF5D60">
            <w:pPr>
              <w:jc w:val="center"/>
              <w:rPr>
                <w:rFonts w:ascii="Times New Roman" w:hAnsi="Times New Roman" w:cs="Times New Roman"/>
                <w:sz w:val="20"/>
                <w:szCs w:val="20"/>
              </w:rPr>
            </w:pPr>
          </w:p>
        </w:tc>
      </w:tr>
    </w:tbl>
    <w:p w:rsidR="00EF5D60" w:rsidRDefault="00EF5D60" w:rsidP="00EF5D60">
      <w:pPr>
        <w:rPr>
          <w:rFonts w:ascii="Times New Roman" w:hAnsi="Times New Roman" w:cs="Times New Roman"/>
          <w:sz w:val="18"/>
          <w:szCs w:val="18"/>
        </w:rPr>
      </w:pPr>
    </w:p>
    <w:p w:rsidR="00EF5D60" w:rsidRPr="00EF5D60" w:rsidRDefault="00C20D03" w:rsidP="00EF5D60">
      <w:pPr>
        <w:jc w:val="center"/>
        <w:rPr>
          <w:rFonts w:ascii="Times New Roman" w:hAnsi="Times New Roman" w:cs="Times New Roman"/>
          <w:b/>
        </w:rPr>
      </w:pPr>
      <w:r>
        <w:rPr>
          <w:rFonts w:ascii="Times New Roman" w:hAnsi="Times New Roman" w:cs="Times New Roman"/>
          <w:b/>
        </w:rPr>
        <w:t>Соста</w:t>
      </w:r>
      <w:r w:rsidRPr="00EF5D60">
        <w:rPr>
          <w:rFonts w:ascii="Times New Roman" w:hAnsi="Times New Roman" w:cs="Times New Roman"/>
          <w:b/>
        </w:rPr>
        <w:t xml:space="preserve">в </w:t>
      </w:r>
    </w:p>
    <w:p w:rsidR="00DF20D3" w:rsidRDefault="00EF5D60" w:rsidP="00EF5D60">
      <w:pPr>
        <w:jc w:val="center"/>
        <w:rPr>
          <w:rFonts w:ascii="Times New Roman" w:hAnsi="Times New Roman" w:cs="Times New Roman"/>
          <w:b/>
          <w:bCs/>
        </w:rPr>
      </w:pPr>
      <w:r w:rsidRPr="00EF5D60">
        <w:rPr>
          <w:rFonts w:ascii="Times New Roman" w:hAnsi="Times New Roman" w:cs="Times New Roman"/>
          <w:b/>
        </w:rPr>
        <w:t xml:space="preserve">комиссии по </w:t>
      </w:r>
      <w:r w:rsidR="00DF20D3" w:rsidRPr="00DF20D3">
        <w:rPr>
          <w:rFonts w:ascii="Times New Roman" w:hAnsi="Times New Roman" w:cs="Times New Roman"/>
          <w:b/>
          <w:bCs/>
        </w:rPr>
        <w:t xml:space="preserve">противодействию коррупции </w:t>
      </w:r>
    </w:p>
    <w:p w:rsidR="00EF5D60" w:rsidRPr="00EF5D60" w:rsidRDefault="00DF20D3" w:rsidP="00EF5D60">
      <w:pPr>
        <w:jc w:val="center"/>
        <w:rPr>
          <w:rFonts w:ascii="Times New Roman" w:hAnsi="Times New Roman" w:cs="Times New Roman"/>
          <w:b/>
        </w:rPr>
      </w:pPr>
      <w:r w:rsidRPr="00DF20D3">
        <w:rPr>
          <w:rFonts w:ascii="Times New Roman" w:hAnsi="Times New Roman" w:cs="Times New Roman"/>
          <w:b/>
          <w:bCs/>
        </w:rPr>
        <w:t>и</w:t>
      </w:r>
      <w:r w:rsidRPr="00DF20D3">
        <w:rPr>
          <w:rFonts w:ascii="Times New Roman" w:hAnsi="Times New Roman" w:cs="Times New Roman"/>
          <w:b/>
        </w:rPr>
        <w:t xml:space="preserve"> </w:t>
      </w:r>
      <w:r w:rsidR="00EF5D60" w:rsidRPr="00EF5D60">
        <w:rPr>
          <w:rFonts w:ascii="Times New Roman" w:hAnsi="Times New Roman" w:cs="Times New Roman"/>
          <w:b/>
        </w:rPr>
        <w:t xml:space="preserve">урегулированию конфликта интересов работников </w:t>
      </w:r>
    </w:p>
    <w:p w:rsidR="00EF5D60" w:rsidRPr="00C20D03" w:rsidRDefault="00C20D03" w:rsidP="00C20D03">
      <w:pPr>
        <w:jc w:val="center"/>
        <w:rPr>
          <w:rFonts w:ascii="Times New Roman" w:hAnsi="Times New Roman" w:cs="Times New Roman"/>
          <w:b/>
        </w:rPr>
      </w:pPr>
      <w:r>
        <w:rPr>
          <w:rFonts w:ascii="Times New Roman" w:hAnsi="Times New Roman" w:cs="Times New Roman"/>
          <w:b/>
        </w:rPr>
        <w:t xml:space="preserve">БУЗ </w:t>
      </w:r>
      <w:proofErr w:type="gramStart"/>
      <w:r>
        <w:rPr>
          <w:rFonts w:ascii="Times New Roman" w:hAnsi="Times New Roman" w:cs="Times New Roman"/>
          <w:b/>
        </w:rPr>
        <w:t>ВО</w:t>
      </w:r>
      <w:proofErr w:type="gramEnd"/>
      <w:r>
        <w:rPr>
          <w:rFonts w:ascii="Times New Roman" w:hAnsi="Times New Roman" w:cs="Times New Roman"/>
          <w:b/>
        </w:rPr>
        <w:t xml:space="preserve"> </w:t>
      </w:r>
      <w:r w:rsidR="00EF5D60" w:rsidRPr="00EF5D60">
        <w:rPr>
          <w:rFonts w:ascii="Times New Roman" w:hAnsi="Times New Roman" w:cs="Times New Roman"/>
          <w:b/>
        </w:rPr>
        <w:t>«Вологодская областная клиническая больница № 2»</w:t>
      </w:r>
      <w:r w:rsidR="00EF5D60" w:rsidRPr="00EF5D60">
        <w:rPr>
          <w:rFonts w:ascii="Times New Roman" w:hAnsi="Times New Roman" w:cs="Times New Roman"/>
        </w:rPr>
        <w:t xml:space="preserve"> </w:t>
      </w:r>
    </w:p>
    <w:p w:rsidR="00EF5D60" w:rsidRPr="00EF5D60" w:rsidRDefault="00EF5D60" w:rsidP="00EF5D60">
      <w:pPr>
        <w:jc w:val="center"/>
        <w:rPr>
          <w:rFonts w:ascii="Times New Roman" w:hAnsi="Times New Roman" w:cs="Times New Roman"/>
        </w:rPr>
      </w:pPr>
    </w:p>
    <w:p w:rsidR="00EF5D60" w:rsidRDefault="00EF5D60" w:rsidP="00EF5D60">
      <w:pPr>
        <w:ind w:firstLine="708"/>
        <w:rPr>
          <w:rFonts w:ascii="Times New Roman" w:hAnsi="Times New Roman" w:cs="Times New Roman"/>
          <w:sz w:val="28"/>
          <w:szCs w:val="28"/>
          <w:u w:val="single"/>
        </w:rPr>
      </w:pPr>
    </w:p>
    <w:tbl>
      <w:tblPr>
        <w:tblW w:w="0" w:type="auto"/>
        <w:tblLook w:val="04A0"/>
      </w:tblPr>
      <w:tblGrid>
        <w:gridCol w:w="3198"/>
        <w:gridCol w:w="7018"/>
      </w:tblGrid>
      <w:tr w:rsidR="00EF5D60" w:rsidRPr="00EF5D60" w:rsidTr="00EF5D60">
        <w:tc>
          <w:tcPr>
            <w:tcW w:w="3227" w:type="dxa"/>
          </w:tcPr>
          <w:p w:rsidR="00EF5D60" w:rsidRPr="00EF5D60" w:rsidRDefault="00EF5D60" w:rsidP="00EF5D60">
            <w:pPr>
              <w:ind w:left="709" w:firstLine="0"/>
              <w:rPr>
                <w:rFonts w:ascii="Times New Roman" w:hAnsi="Times New Roman" w:cs="Times New Roman"/>
                <w:u w:val="single"/>
              </w:rPr>
            </w:pPr>
            <w:r w:rsidRPr="00EF5D60">
              <w:rPr>
                <w:rFonts w:ascii="Times New Roman" w:hAnsi="Times New Roman" w:cs="Times New Roman"/>
                <w:u w:val="single"/>
              </w:rPr>
              <w:t xml:space="preserve">Председатель </w:t>
            </w:r>
            <w:r>
              <w:rPr>
                <w:rFonts w:ascii="Times New Roman" w:hAnsi="Times New Roman" w:cs="Times New Roman"/>
                <w:u w:val="single"/>
              </w:rPr>
              <w:t xml:space="preserve"> </w:t>
            </w:r>
            <w:r w:rsidRPr="00EF5D60">
              <w:rPr>
                <w:rFonts w:ascii="Times New Roman" w:hAnsi="Times New Roman" w:cs="Times New Roman"/>
                <w:u w:val="single"/>
              </w:rPr>
              <w:t>комиссии:</w:t>
            </w:r>
          </w:p>
        </w:tc>
        <w:tc>
          <w:tcPr>
            <w:tcW w:w="7194" w:type="dxa"/>
          </w:tcPr>
          <w:p w:rsidR="00EF5D60" w:rsidRPr="00EF5D60" w:rsidRDefault="00EF5D60" w:rsidP="00EF5D60">
            <w:pPr>
              <w:ind w:firstLine="0"/>
              <w:rPr>
                <w:rFonts w:ascii="Times New Roman" w:hAnsi="Times New Roman" w:cs="Times New Roman"/>
              </w:rPr>
            </w:pPr>
            <w:r w:rsidRPr="00EF5D60">
              <w:rPr>
                <w:rFonts w:ascii="Times New Roman" w:hAnsi="Times New Roman" w:cs="Times New Roman"/>
              </w:rPr>
              <w:t xml:space="preserve">заместитель главного врача по </w:t>
            </w:r>
            <w:r w:rsidR="007E0E96">
              <w:rPr>
                <w:rFonts w:ascii="Times New Roman" w:hAnsi="Times New Roman" w:cs="Times New Roman"/>
              </w:rPr>
              <w:t>кадрам</w:t>
            </w:r>
            <w:r w:rsidRPr="00EF5D60">
              <w:rPr>
                <w:rFonts w:ascii="Times New Roman" w:hAnsi="Times New Roman" w:cs="Times New Roman"/>
              </w:rPr>
              <w:t xml:space="preserve"> – </w:t>
            </w:r>
            <w:proofErr w:type="spellStart"/>
            <w:r w:rsidR="007E0E96">
              <w:rPr>
                <w:rFonts w:ascii="Times New Roman" w:hAnsi="Times New Roman" w:cs="Times New Roman"/>
              </w:rPr>
              <w:t>Майорова</w:t>
            </w:r>
            <w:proofErr w:type="spellEnd"/>
            <w:r w:rsidR="007E0E96">
              <w:rPr>
                <w:rFonts w:ascii="Times New Roman" w:hAnsi="Times New Roman" w:cs="Times New Roman"/>
              </w:rPr>
              <w:t xml:space="preserve"> Наталия Николаевна.</w:t>
            </w:r>
          </w:p>
          <w:p w:rsidR="00EF5D60" w:rsidRPr="00EF5D60" w:rsidRDefault="00EF5D60" w:rsidP="00EF5D60">
            <w:pPr>
              <w:ind w:firstLine="0"/>
              <w:rPr>
                <w:rFonts w:ascii="Times New Roman" w:hAnsi="Times New Roman" w:cs="Times New Roman"/>
                <w:u w:val="single"/>
              </w:rPr>
            </w:pPr>
          </w:p>
        </w:tc>
      </w:tr>
      <w:tr w:rsidR="00EF5D60" w:rsidRPr="00EF5D60" w:rsidTr="00EF5D60">
        <w:tc>
          <w:tcPr>
            <w:tcW w:w="3227" w:type="dxa"/>
          </w:tcPr>
          <w:p w:rsidR="00EF5D60" w:rsidRPr="00EF5D60" w:rsidRDefault="00EF5D60" w:rsidP="001260E5">
            <w:pPr>
              <w:rPr>
                <w:rFonts w:ascii="Times New Roman" w:hAnsi="Times New Roman" w:cs="Times New Roman"/>
                <w:u w:val="single"/>
              </w:rPr>
            </w:pPr>
            <w:r w:rsidRPr="00EF5D60">
              <w:rPr>
                <w:rFonts w:ascii="Times New Roman" w:hAnsi="Times New Roman" w:cs="Times New Roman"/>
                <w:u w:val="single"/>
              </w:rPr>
              <w:t>Члены комиссии:</w:t>
            </w:r>
          </w:p>
        </w:tc>
        <w:tc>
          <w:tcPr>
            <w:tcW w:w="7194" w:type="dxa"/>
          </w:tcPr>
          <w:p w:rsidR="00EF5D60" w:rsidRDefault="00EF5D60" w:rsidP="00EF5D60">
            <w:pPr>
              <w:ind w:firstLine="0"/>
              <w:rPr>
                <w:rFonts w:ascii="Times New Roman" w:hAnsi="Times New Roman" w:cs="Times New Roman"/>
              </w:rPr>
            </w:pPr>
            <w:r w:rsidRPr="00EF5D60">
              <w:rPr>
                <w:rFonts w:ascii="Times New Roman" w:hAnsi="Times New Roman" w:cs="Times New Roman"/>
              </w:rPr>
              <w:t xml:space="preserve">заместитель главного врача по экономическим вопросам – </w:t>
            </w:r>
            <w:proofErr w:type="spellStart"/>
            <w:r w:rsidRPr="00EF5D60">
              <w:rPr>
                <w:rFonts w:ascii="Times New Roman" w:hAnsi="Times New Roman" w:cs="Times New Roman"/>
              </w:rPr>
              <w:t>Костыгова</w:t>
            </w:r>
            <w:proofErr w:type="spellEnd"/>
            <w:r w:rsidRPr="00EF5D60">
              <w:rPr>
                <w:rFonts w:ascii="Times New Roman" w:hAnsi="Times New Roman" w:cs="Times New Roman"/>
              </w:rPr>
              <w:t xml:space="preserve"> Анна Анатольевна;</w:t>
            </w:r>
          </w:p>
          <w:p w:rsidR="00DF20D3" w:rsidRDefault="00DF20D3" w:rsidP="00EF5D60">
            <w:pPr>
              <w:ind w:firstLine="0"/>
              <w:rPr>
                <w:rFonts w:ascii="Times New Roman" w:hAnsi="Times New Roman" w:cs="Times New Roman"/>
              </w:rPr>
            </w:pPr>
            <w:r>
              <w:rPr>
                <w:rFonts w:ascii="Times New Roman" w:hAnsi="Times New Roman" w:cs="Times New Roman"/>
              </w:rPr>
              <w:t xml:space="preserve">заместитель главного врача по клинико-экспертной работе - </w:t>
            </w:r>
            <w:proofErr w:type="spellStart"/>
            <w:r>
              <w:rPr>
                <w:rFonts w:ascii="Times New Roman" w:hAnsi="Times New Roman" w:cs="Times New Roman"/>
              </w:rPr>
              <w:t>Елкина</w:t>
            </w:r>
            <w:proofErr w:type="spellEnd"/>
            <w:r>
              <w:rPr>
                <w:rFonts w:ascii="Times New Roman" w:hAnsi="Times New Roman" w:cs="Times New Roman"/>
              </w:rPr>
              <w:t xml:space="preserve"> Елена Александровна;</w:t>
            </w:r>
          </w:p>
          <w:p w:rsidR="00F54BA0" w:rsidRPr="00F54BA0" w:rsidRDefault="00F54BA0" w:rsidP="00F54BA0">
            <w:pPr>
              <w:ind w:firstLine="0"/>
              <w:rPr>
                <w:rFonts w:ascii="Times New Roman" w:hAnsi="Times New Roman" w:cs="Times New Roman"/>
              </w:rPr>
            </w:pPr>
            <w:r>
              <w:rPr>
                <w:rFonts w:ascii="Times New Roman" w:hAnsi="Times New Roman" w:cs="Times New Roman"/>
              </w:rPr>
              <w:t>н</w:t>
            </w:r>
            <w:r w:rsidRPr="00F54BA0">
              <w:rPr>
                <w:rFonts w:ascii="Times New Roman" w:hAnsi="Times New Roman" w:cs="Times New Roman"/>
              </w:rPr>
              <w:t>ачальник отдела планирования, финансовог</w:t>
            </w:r>
            <w:r>
              <w:rPr>
                <w:rFonts w:ascii="Times New Roman" w:hAnsi="Times New Roman" w:cs="Times New Roman"/>
              </w:rPr>
              <w:t>о анализа и контроля Разумовская</w:t>
            </w:r>
            <w:r w:rsidRPr="00F54BA0">
              <w:rPr>
                <w:rFonts w:ascii="Times New Roman" w:hAnsi="Times New Roman" w:cs="Times New Roman"/>
              </w:rPr>
              <w:t xml:space="preserve"> </w:t>
            </w:r>
            <w:r>
              <w:rPr>
                <w:rFonts w:ascii="Times New Roman" w:hAnsi="Times New Roman" w:cs="Times New Roman"/>
              </w:rPr>
              <w:t>Надежда Геннадьевна;</w:t>
            </w:r>
          </w:p>
          <w:p w:rsidR="00EF5D60" w:rsidRPr="00EF5D60" w:rsidRDefault="00EF5D60" w:rsidP="00EF5D60">
            <w:pPr>
              <w:ind w:firstLine="0"/>
              <w:rPr>
                <w:rFonts w:ascii="Times New Roman" w:hAnsi="Times New Roman" w:cs="Times New Roman"/>
              </w:rPr>
            </w:pPr>
            <w:r w:rsidRPr="00EF5D60">
              <w:rPr>
                <w:rFonts w:ascii="Times New Roman" w:hAnsi="Times New Roman" w:cs="Times New Roman"/>
              </w:rPr>
              <w:t xml:space="preserve">начальник юридического отдела – Буров Владислав Николаевич; </w:t>
            </w:r>
          </w:p>
          <w:p w:rsidR="00EF5D60" w:rsidRPr="00EF5D60" w:rsidRDefault="00EF5D60" w:rsidP="00EF5D60">
            <w:pPr>
              <w:ind w:firstLine="0"/>
              <w:rPr>
                <w:rFonts w:ascii="Times New Roman" w:hAnsi="Times New Roman" w:cs="Times New Roman"/>
              </w:rPr>
            </w:pPr>
            <w:r w:rsidRPr="00EF5D60">
              <w:rPr>
                <w:rFonts w:ascii="Times New Roman" w:hAnsi="Times New Roman" w:cs="Times New Roman"/>
              </w:rPr>
              <w:t>начальник контрактной службы – Теличкина Марина Леонидовна</w:t>
            </w:r>
            <w:r w:rsidR="00F54BA0">
              <w:rPr>
                <w:rFonts w:ascii="Times New Roman" w:hAnsi="Times New Roman" w:cs="Times New Roman"/>
              </w:rPr>
              <w:t>;</w:t>
            </w:r>
          </w:p>
          <w:p w:rsidR="00EF5D60" w:rsidRPr="00EF5D60" w:rsidRDefault="00EF5D60" w:rsidP="00EF5D60">
            <w:pPr>
              <w:ind w:firstLine="0"/>
              <w:rPr>
                <w:rFonts w:ascii="Times New Roman" w:hAnsi="Times New Roman" w:cs="Times New Roman"/>
              </w:rPr>
            </w:pPr>
            <w:r w:rsidRPr="00EF5D60">
              <w:rPr>
                <w:rFonts w:ascii="Times New Roman" w:hAnsi="Times New Roman" w:cs="Times New Roman"/>
              </w:rPr>
              <w:t>председатель профсоюзного комитет</w:t>
            </w:r>
            <w:r w:rsidR="00F54BA0">
              <w:rPr>
                <w:rFonts w:ascii="Times New Roman" w:hAnsi="Times New Roman" w:cs="Times New Roman"/>
              </w:rPr>
              <w:t xml:space="preserve">а– </w:t>
            </w:r>
            <w:proofErr w:type="spellStart"/>
            <w:proofErr w:type="gramStart"/>
            <w:r w:rsidR="00F54BA0">
              <w:rPr>
                <w:rFonts w:ascii="Times New Roman" w:hAnsi="Times New Roman" w:cs="Times New Roman"/>
              </w:rPr>
              <w:t>Кр</w:t>
            </w:r>
            <w:proofErr w:type="gramEnd"/>
            <w:r w:rsidR="00F54BA0">
              <w:rPr>
                <w:rFonts w:ascii="Times New Roman" w:hAnsi="Times New Roman" w:cs="Times New Roman"/>
              </w:rPr>
              <w:t>охмалева</w:t>
            </w:r>
            <w:proofErr w:type="spellEnd"/>
            <w:r w:rsidR="00F54BA0">
              <w:rPr>
                <w:rFonts w:ascii="Times New Roman" w:hAnsi="Times New Roman" w:cs="Times New Roman"/>
              </w:rPr>
              <w:t xml:space="preserve"> Лариса </w:t>
            </w:r>
            <w:proofErr w:type="spellStart"/>
            <w:r w:rsidR="00F54BA0">
              <w:rPr>
                <w:rFonts w:ascii="Times New Roman" w:hAnsi="Times New Roman" w:cs="Times New Roman"/>
              </w:rPr>
              <w:t>Валтеровна</w:t>
            </w:r>
            <w:proofErr w:type="spellEnd"/>
            <w:r w:rsidR="00F54BA0">
              <w:rPr>
                <w:rFonts w:ascii="Times New Roman" w:hAnsi="Times New Roman" w:cs="Times New Roman"/>
              </w:rPr>
              <w:t>;</w:t>
            </w:r>
            <w:r w:rsidRPr="00EF5D60">
              <w:rPr>
                <w:rFonts w:ascii="Times New Roman" w:hAnsi="Times New Roman" w:cs="Times New Roman"/>
              </w:rPr>
              <w:t xml:space="preserve"> </w:t>
            </w:r>
          </w:p>
          <w:p w:rsidR="00EF5D60" w:rsidRPr="00EF5D60" w:rsidRDefault="00F54BA0" w:rsidP="00EF5D60">
            <w:pPr>
              <w:ind w:firstLine="0"/>
              <w:rPr>
                <w:rFonts w:ascii="Times New Roman" w:hAnsi="Times New Roman" w:cs="Times New Roman"/>
              </w:rPr>
            </w:pPr>
            <w:r w:rsidRPr="00EF5D60">
              <w:rPr>
                <w:rFonts w:ascii="Times New Roman" w:hAnsi="Times New Roman" w:cs="Times New Roman"/>
              </w:rPr>
              <w:t xml:space="preserve">главная медицинская сестра – </w:t>
            </w:r>
            <w:r>
              <w:rPr>
                <w:rFonts w:ascii="Times New Roman" w:hAnsi="Times New Roman" w:cs="Times New Roman"/>
              </w:rPr>
              <w:t>Шахова Надежда Владимировна.</w:t>
            </w:r>
          </w:p>
        </w:tc>
      </w:tr>
      <w:tr w:rsidR="00EF5D60" w:rsidRPr="00EF5D60" w:rsidTr="00DF20D3">
        <w:trPr>
          <w:trHeight w:val="700"/>
        </w:trPr>
        <w:tc>
          <w:tcPr>
            <w:tcW w:w="3227" w:type="dxa"/>
          </w:tcPr>
          <w:p w:rsidR="00DF20D3" w:rsidRDefault="00DF20D3" w:rsidP="001260E5">
            <w:pPr>
              <w:rPr>
                <w:rFonts w:ascii="Times New Roman" w:hAnsi="Times New Roman" w:cs="Times New Roman"/>
                <w:u w:val="single"/>
              </w:rPr>
            </w:pPr>
          </w:p>
          <w:p w:rsidR="00EF5D60" w:rsidRPr="00EF5D60" w:rsidRDefault="00EF5D60" w:rsidP="001260E5">
            <w:pPr>
              <w:rPr>
                <w:rFonts w:ascii="Times New Roman" w:hAnsi="Times New Roman" w:cs="Times New Roman"/>
                <w:u w:val="single"/>
              </w:rPr>
            </w:pPr>
            <w:r w:rsidRPr="00EF5D60">
              <w:rPr>
                <w:rFonts w:ascii="Times New Roman" w:hAnsi="Times New Roman" w:cs="Times New Roman"/>
                <w:u w:val="single"/>
              </w:rPr>
              <w:t>Секретарь комиссии:</w:t>
            </w:r>
          </w:p>
        </w:tc>
        <w:tc>
          <w:tcPr>
            <w:tcW w:w="7194" w:type="dxa"/>
          </w:tcPr>
          <w:p w:rsidR="00DF20D3" w:rsidRDefault="00DF20D3" w:rsidP="007E0E96">
            <w:pPr>
              <w:ind w:firstLine="0"/>
              <w:rPr>
                <w:rFonts w:ascii="Times New Roman" w:hAnsi="Times New Roman" w:cs="Times New Roman"/>
              </w:rPr>
            </w:pPr>
          </w:p>
          <w:p w:rsidR="00EF5D60" w:rsidRPr="00EF5D60" w:rsidRDefault="00F54BA0" w:rsidP="007E0E96">
            <w:pPr>
              <w:ind w:firstLine="0"/>
              <w:rPr>
                <w:rFonts w:ascii="Times New Roman" w:hAnsi="Times New Roman" w:cs="Times New Roman"/>
              </w:rPr>
            </w:pPr>
            <w:r>
              <w:rPr>
                <w:rFonts w:ascii="Times New Roman" w:hAnsi="Times New Roman" w:cs="Times New Roman"/>
              </w:rPr>
              <w:t>начальник отдела кадров Кожевникова Надежда Валентиновна</w:t>
            </w:r>
          </w:p>
        </w:tc>
      </w:tr>
    </w:tbl>
    <w:p w:rsidR="00EF5D60" w:rsidRPr="00EF5D60" w:rsidRDefault="00EF5D60" w:rsidP="00EF5D60">
      <w:pPr>
        <w:ind w:firstLine="708"/>
        <w:rPr>
          <w:rFonts w:ascii="Times New Roman" w:hAnsi="Times New Roman" w:cs="Times New Roman"/>
          <w:u w:val="single"/>
        </w:rPr>
      </w:pPr>
    </w:p>
    <w:p w:rsidR="00EF5D60" w:rsidRPr="00EF5D60" w:rsidRDefault="00EF5D60" w:rsidP="00EF5D60">
      <w:pPr>
        <w:ind w:firstLine="708"/>
        <w:rPr>
          <w:rFonts w:ascii="Times New Roman" w:hAnsi="Times New Roman" w:cs="Times New Roman"/>
          <w:u w:val="single"/>
        </w:rPr>
      </w:pPr>
    </w:p>
    <w:p w:rsidR="00EF5D60" w:rsidRPr="00EF5D60" w:rsidRDefault="00EF5D60" w:rsidP="00EF5D60">
      <w:pPr>
        <w:ind w:left="709" w:firstLine="0"/>
        <w:rPr>
          <w:rFonts w:ascii="Times New Roman" w:hAnsi="Times New Roman" w:cs="Times New Roman"/>
        </w:rPr>
      </w:pPr>
      <w:r w:rsidRPr="00EF5D60">
        <w:rPr>
          <w:rFonts w:ascii="Times New Roman" w:hAnsi="Times New Roman" w:cs="Times New Roman"/>
        </w:rPr>
        <w:t xml:space="preserve">В случае отсутствия работника – члена комиссии (отпуск, командировка, временная нетрудоспособность) обязанности члена комиссии по урегулированию конфликта интересов работников исполняет лицо, временно назначенное (переведенное) на эту должность (без внесения изменений в данный приказ). </w:t>
      </w:r>
    </w:p>
    <w:p w:rsidR="00EF5D60" w:rsidRPr="00EF5D60" w:rsidRDefault="00EF5D60" w:rsidP="00EF5D60">
      <w:pPr>
        <w:ind w:left="709" w:firstLine="0"/>
      </w:pPr>
    </w:p>
    <w:p w:rsidR="00EF5D60" w:rsidRPr="00EF5D60" w:rsidRDefault="00EF5D60" w:rsidP="00B340E3">
      <w:pPr>
        <w:rPr>
          <w:rFonts w:ascii="Times New Roman" w:hAnsi="Times New Roman" w:cs="Times New Roman"/>
        </w:rPr>
      </w:pPr>
    </w:p>
    <w:p w:rsidR="004E2CD0" w:rsidRPr="00EF5D60" w:rsidRDefault="004E2CD0" w:rsidP="00B340E3">
      <w:pPr>
        <w:rPr>
          <w:rFonts w:ascii="Times New Roman" w:hAnsi="Times New Roman" w:cs="Times New Roman"/>
        </w:rPr>
      </w:pPr>
    </w:p>
    <w:p w:rsidR="004E2CD0" w:rsidRPr="00EF5D60" w:rsidRDefault="004E2CD0" w:rsidP="00B340E3">
      <w:pPr>
        <w:rPr>
          <w:rFonts w:ascii="Times New Roman" w:hAnsi="Times New Roman" w:cs="Times New Roman"/>
        </w:rPr>
      </w:pPr>
    </w:p>
    <w:p w:rsidR="00457E58" w:rsidRPr="00EF5D60" w:rsidRDefault="00457E58" w:rsidP="00B340E3">
      <w:pPr>
        <w:jc w:val="right"/>
        <w:rPr>
          <w:rFonts w:ascii="Times New Roman" w:hAnsi="Times New Roman" w:cs="Times New Roman"/>
        </w:rPr>
      </w:pPr>
    </w:p>
    <w:p w:rsidR="00B64900" w:rsidRPr="00EF5D60" w:rsidRDefault="00B64900" w:rsidP="00B340E3">
      <w:pPr>
        <w:jc w:val="right"/>
        <w:rPr>
          <w:rFonts w:ascii="Times New Roman" w:hAnsi="Times New Roman" w:cs="Times New Roman"/>
        </w:rPr>
      </w:pPr>
    </w:p>
    <w:p w:rsidR="00B64900" w:rsidRPr="00EF5D60" w:rsidRDefault="00B64900" w:rsidP="00B340E3">
      <w:pPr>
        <w:jc w:val="right"/>
        <w:rPr>
          <w:rFonts w:ascii="Times New Roman" w:hAnsi="Times New Roman" w:cs="Times New Roman"/>
        </w:rPr>
      </w:pPr>
    </w:p>
    <w:p w:rsidR="00B64900" w:rsidRPr="00EF5D60" w:rsidRDefault="00B64900" w:rsidP="00B340E3">
      <w:pPr>
        <w:jc w:val="right"/>
        <w:rPr>
          <w:rFonts w:ascii="Times New Roman" w:hAnsi="Times New Roman" w:cs="Times New Roman"/>
        </w:rPr>
      </w:pPr>
    </w:p>
    <w:p w:rsidR="00B64900" w:rsidRDefault="00B64900" w:rsidP="00B340E3">
      <w:pPr>
        <w:jc w:val="right"/>
        <w:rPr>
          <w:rFonts w:ascii="Times New Roman" w:hAnsi="Times New Roman" w:cs="Times New Roman"/>
        </w:rPr>
      </w:pPr>
    </w:p>
    <w:p w:rsidR="00B64900" w:rsidRDefault="00B64900" w:rsidP="00B340E3">
      <w:pPr>
        <w:jc w:val="right"/>
        <w:rPr>
          <w:rFonts w:ascii="Times New Roman" w:hAnsi="Times New Roman" w:cs="Times New Roman"/>
        </w:rPr>
      </w:pPr>
    </w:p>
    <w:sectPr w:rsidR="00B64900" w:rsidSect="00243D7C">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B43"/>
    <w:rsid w:val="00037825"/>
    <w:rsid w:val="00123058"/>
    <w:rsid w:val="001C5FA8"/>
    <w:rsid w:val="00243D7C"/>
    <w:rsid w:val="002F005D"/>
    <w:rsid w:val="00306190"/>
    <w:rsid w:val="0031177F"/>
    <w:rsid w:val="0036058F"/>
    <w:rsid w:val="003A1437"/>
    <w:rsid w:val="003E095B"/>
    <w:rsid w:val="00457E58"/>
    <w:rsid w:val="004E2CD0"/>
    <w:rsid w:val="005978BB"/>
    <w:rsid w:val="005D71E6"/>
    <w:rsid w:val="006424E8"/>
    <w:rsid w:val="0066722F"/>
    <w:rsid w:val="006748D0"/>
    <w:rsid w:val="006C1DF5"/>
    <w:rsid w:val="00752408"/>
    <w:rsid w:val="0075734E"/>
    <w:rsid w:val="007762BF"/>
    <w:rsid w:val="00796E6E"/>
    <w:rsid w:val="007A0D23"/>
    <w:rsid w:val="007A2F81"/>
    <w:rsid w:val="007A3931"/>
    <w:rsid w:val="007E0AB6"/>
    <w:rsid w:val="007E0E96"/>
    <w:rsid w:val="00804C76"/>
    <w:rsid w:val="00864FBB"/>
    <w:rsid w:val="00870F53"/>
    <w:rsid w:val="00905802"/>
    <w:rsid w:val="00917A9A"/>
    <w:rsid w:val="0092655E"/>
    <w:rsid w:val="00991BCF"/>
    <w:rsid w:val="00996D8F"/>
    <w:rsid w:val="009C7680"/>
    <w:rsid w:val="00A201A1"/>
    <w:rsid w:val="00A65C73"/>
    <w:rsid w:val="00B340E3"/>
    <w:rsid w:val="00B52461"/>
    <w:rsid w:val="00B64900"/>
    <w:rsid w:val="00BA16DF"/>
    <w:rsid w:val="00BA4139"/>
    <w:rsid w:val="00C20D03"/>
    <w:rsid w:val="00C46048"/>
    <w:rsid w:val="00C83B43"/>
    <w:rsid w:val="00C96C22"/>
    <w:rsid w:val="00CA0A45"/>
    <w:rsid w:val="00D50E69"/>
    <w:rsid w:val="00D54AD9"/>
    <w:rsid w:val="00D57D99"/>
    <w:rsid w:val="00DB40FD"/>
    <w:rsid w:val="00DF20D3"/>
    <w:rsid w:val="00E07E70"/>
    <w:rsid w:val="00E323AF"/>
    <w:rsid w:val="00E3555F"/>
    <w:rsid w:val="00EC7209"/>
    <w:rsid w:val="00EF5D60"/>
    <w:rsid w:val="00F32C56"/>
    <w:rsid w:val="00F4217D"/>
    <w:rsid w:val="00F53CD2"/>
    <w:rsid w:val="00F54BA0"/>
    <w:rsid w:val="00F55D6C"/>
    <w:rsid w:val="00F64385"/>
    <w:rsid w:val="00F85D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7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43D7C"/>
    <w:pPr>
      <w:spacing w:before="108" w:after="108"/>
      <w:ind w:firstLine="0"/>
      <w:jc w:val="center"/>
      <w:outlineLvl w:val="0"/>
    </w:pPr>
    <w:rPr>
      <w:b/>
      <w:bCs/>
      <w:color w:val="26282F"/>
    </w:rPr>
  </w:style>
  <w:style w:type="paragraph" w:styleId="2">
    <w:name w:val="heading 2"/>
    <w:basedOn w:val="1"/>
    <w:next w:val="a"/>
    <w:link w:val="20"/>
    <w:uiPriority w:val="99"/>
    <w:qFormat/>
    <w:rsid w:val="00243D7C"/>
    <w:pPr>
      <w:outlineLvl w:val="1"/>
    </w:pPr>
  </w:style>
  <w:style w:type="paragraph" w:styleId="3">
    <w:name w:val="heading 3"/>
    <w:basedOn w:val="2"/>
    <w:next w:val="a"/>
    <w:link w:val="30"/>
    <w:uiPriority w:val="99"/>
    <w:qFormat/>
    <w:rsid w:val="00243D7C"/>
    <w:pPr>
      <w:outlineLvl w:val="2"/>
    </w:pPr>
  </w:style>
  <w:style w:type="paragraph" w:styleId="4">
    <w:name w:val="heading 4"/>
    <w:basedOn w:val="3"/>
    <w:next w:val="a"/>
    <w:link w:val="40"/>
    <w:uiPriority w:val="99"/>
    <w:qFormat/>
    <w:rsid w:val="00243D7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43D7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43D7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243D7C"/>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243D7C"/>
    <w:rPr>
      <w:rFonts w:cs="Times New Roman"/>
      <w:b/>
      <w:bCs/>
      <w:sz w:val="28"/>
      <w:szCs w:val="28"/>
    </w:rPr>
  </w:style>
  <w:style w:type="character" w:customStyle="1" w:styleId="a3">
    <w:name w:val="Цветовое выделение"/>
    <w:uiPriority w:val="99"/>
    <w:rsid w:val="00243D7C"/>
    <w:rPr>
      <w:b/>
      <w:color w:val="26282F"/>
    </w:rPr>
  </w:style>
  <w:style w:type="character" w:customStyle="1" w:styleId="a4">
    <w:name w:val="Гипертекстовая ссылка"/>
    <w:basedOn w:val="a3"/>
    <w:uiPriority w:val="99"/>
    <w:rsid w:val="00243D7C"/>
    <w:rPr>
      <w:rFonts w:cs="Times New Roman"/>
      <w:color w:val="106BBE"/>
    </w:rPr>
  </w:style>
  <w:style w:type="character" w:customStyle="1" w:styleId="a5">
    <w:name w:val="Активная гипертекстовая ссылка"/>
    <w:basedOn w:val="a4"/>
    <w:uiPriority w:val="99"/>
    <w:rsid w:val="00243D7C"/>
    <w:rPr>
      <w:u w:val="single"/>
    </w:rPr>
  </w:style>
  <w:style w:type="paragraph" w:customStyle="1" w:styleId="a6">
    <w:name w:val="Внимание"/>
    <w:basedOn w:val="a"/>
    <w:next w:val="a"/>
    <w:uiPriority w:val="99"/>
    <w:rsid w:val="00243D7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43D7C"/>
  </w:style>
  <w:style w:type="paragraph" w:customStyle="1" w:styleId="a8">
    <w:name w:val="Внимание: недобросовестность!"/>
    <w:basedOn w:val="a6"/>
    <w:next w:val="a"/>
    <w:uiPriority w:val="99"/>
    <w:rsid w:val="00243D7C"/>
  </w:style>
  <w:style w:type="character" w:customStyle="1" w:styleId="a9">
    <w:name w:val="Выделение для Базового Поиска"/>
    <w:basedOn w:val="a3"/>
    <w:uiPriority w:val="99"/>
    <w:rsid w:val="00243D7C"/>
    <w:rPr>
      <w:rFonts w:cs="Times New Roman"/>
      <w:bCs/>
      <w:color w:val="0058A9"/>
    </w:rPr>
  </w:style>
  <w:style w:type="character" w:customStyle="1" w:styleId="aa">
    <w:name w:val="Выделение для Базового Поиска (курсив)"/>
    <w:basedOn w:val="a9"/>
    <w:uiPriority w:val="99"/>
    <w:rsid w:val="00243D7C"/>
    <w:rPr>
      <w:i/>
      <w:iCs/>
    </w:rPr>
  </w:style>
  <w:style w:type="paragraph" w:customStyle="1" w:styleId="ab">
    <w:name w:val="Дочерний элемент списка"/>
    <w:basedOn w:val="a"/>
    <w:next w:val="a"/>
    <w:uiPriority w:val="99"/>
    <w:rsid w:val="00243D7C"/>
    <w:pPr>
      <w:ind w:firstLine="0"/>
    </w:pPr>
    <w:rPr>
      <w:color w:val="868381"/>
      <w:sz w:val="20"/>
      <w:szCs w:val="20"/>
    </w:rPr>
  </w:style>
  <w:style w:type="paragraph" w:customStyle="1" w:styleId="ac">
    <w:name w:val="Основное меню (преемственное)"/>
    <w:basedOn w:val="a"/>
    <w:next w:val="a"/>
    <w:uiPriority w:val="99"/>
    <w:rsid w:val="00243D7C"/>
    <w:rPr>
      <w:rFonts w:ascii="Verdana" w:hAnsi="Verdana" w:cs="Verdana"/>
      <w:sz w:val="22"/>
      <w:szCs w:val="22"/>
    </w:rPr>
  </w:style>
  <w:style w:type="paragraph" w:customStyle="1" w:styleId="ad">
    <w:name w:val="Заголовок"/>
    <w:basedOn w:val="ac"/>
    <w:next w:val="a"/>
    <w:uiPriority w:val="99"/>
    <w:rsid w:val="00243D7C"/>
    <w:rPr>
      <w:b/>
      <w:bCs/>
      <w:color w:val="0058A9"/>
      <w:shd w:val="clear" w:color="auto" w:fill="F0F0F0"/>
    </w:rPr>
  </w:style>
  <w:style w:type="paragraph" w:customStyle="1" w:styleId="ae">
    <w:name w:val="Заголовок группы контролов"/>
    <w:basedOn w:val="a"/>
    <w:next w:val="a"/>
    <w:uiPriority w:val="99"/>
    <w:rsid w:val="00243D7C"/>
    <w:rPr>
      <w:b/>
      <w:bCs/>
      <w:color w:val="000000"/>
    </w:rPr>
  </w:style>
  <w:style w:type="paragraph" w:customStyle="1" w:styleId="af">
    <w:name w:val="Заголовок для информации об изменениях"/>
    <w:basedOn w:val="1"/>
    <w:next w:val="a"/>
    <w:uiPriority w:val="99"/>
    <w:rsid w:val="00243D7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43D7C"/>
    <w:rPr>
      <w:i/>
      <w:iCs/>
      <w:color w:val="000080"/>
      <w:sz w:val="22"/>
      <w:szCs w:val="22"/>
    </w:rPr>
  </w:style>
  <w:style w:type="character" w:customStyle="1" w:styleId="af1">
    <w:name w:val="Заголовок своего сообщения"/>
    <w:basedOn w:val="a3"/>
    <w:uiPriority w:val="99"/>
    <w:rsid w:val="00243D7C"/>
    <w:rPr>
      <w:rFonts w:cs="Times New Roman"/>
      <w:bCs/>
    </w:rPr>
  </w:style>
  <w:style w:type="paragraph" w:customStyle="1" w:styleId="af2">
    <w:name w:val="Заголовок статьи"/>
    <w:basedOn w:val="a"/>
    <w:next w:val="a"/>
    <w:uiPriority w:val="99"/>
    <w:rsid w:val="00243D7C"/>
    <w:pPr>
      <w:ind w:left="1612" w:hanging="892"/>
    </w:pPr>
  </w:style>
  <w:style w:type="character" w:customStyle="1" w:styleId="af3">
    <w:name w:val="Заголовок чужого сообщения"/>
    <w:basedOn w:val="a3"/>
    <w:uiPriority w:val="99"/>
    <w:rsid w:val="00243D7C"/>
    <w:rPr>
      <w:rFonts w:cs="Times New Roman"/>
      <w:bCs/>
      <w:color w:val="FF0000"/>
    </w:rPr>
  </w:style>
  <w:style w:type="paragraph" w:customStyle="1" w:styleId="af4">
    <w:name w:val="Заголовок ЭР (левое окно)"/>
    <w:basedOn w:val="a"/>
    <w:next w:val="a"/>
    <w:uiPriority w:val="99"/>
    <w:rsid w:val="00243D7C"/>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43D7C"/>
    <w:pPr>
      <w:spacing w:after="0"/>
      <w:jc w:val="left"/>
    </w:pPr>
  </w:style>
  <w:style w:type="paragraph" w:customStyle="1" w:styleId="af6">
    <w:name w:val="Интерактивный заголовок"/>
    <w:basedOn w:val="ad"/>
    <w:next w:val="a"/>
    <w:uiPriority w:val="99"/>
    <w:rsid w:val="00243D7C"/>
    <w:rPr>
      <w:u w:val="single"/>
    </w:rPr>
  </w:style>
  <w:style w:type="paragraph" w:customStyle="1" w:styleId="af7">
    <w:name w:val="Текст информации об изменениях"/>
    <w:basedOn w:val="a"/>
    <w:next w:val="a"/>
    <w:uiPriority w:val="99"/>
    <w:rsid w:val="00243D7C"/>
    <w:rPr>
      <w:color w:val="353842"/>
      <w:sz w:val="18"/>
      <w:szCs w:val="18"/>
    </w:rPr>
  </w:style>
  <w:style w:type="paragraph" w:customStyle="1" w:styleId="af8">
    <w:name w:val="Информация об изменениях"/>
    <w:basedOn w:val="af7"/>
    <w:next w:val="a"/>
    <w:uiPriority w:val="99"/>
    <w:rsid w:val="00243D7C"/>
    <w:pPr>
      <w:spacing w:before="180"/>
      <w:ind w:left="360" w:right="360" w:firstLine="0"/>
    </w:pPr>
    <w:rPr>
      <w:shd w:val="clear" w:color="auto" w:fill="EAEFED"/>
    </w:rPr>
  </w:style>
  <w:style w:type="paragraph" w:customStyle="1" w:styleId="af9">
    <w:name w:val="Текст (справка)"/>
    <w:basedOn w:val="a"/>
    <w:next w:val="a"/>
    <w:uiPriority w:val="99"/>
    <w:rsid w:val="00243D7C"/>
    <w:pPr>
      <w:ind w:left="170" w:right="170" w:firstLine="0"/>
      <w:jc w:val="left"/>
    </w:pPr>
  </w:style>
  <w:style w:type="paragraph" w:customStyle="1" w:styleId="afa">
    <w:name w:val="Комментарий"/>
    <w:basedOn w:val="af9"/>
    <w:next w:val="a"/>
    <w:uiPriority w:val="99"/>
    <w:rsid w:val="00243D7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43D7C"/>
    <w:rPr>
      <w:i/>
      <w:iCs/>
    </w:rPr>
  </w:style>
  <w:style w:type="paragraph" w:customStyle="1" w:styleId="afc">
    <w:name w:val="Текст (лев. подпись)"/>
    <w:basedOn w:val="a"/>
    <w:next w:val="a"/>
    <w:uiPriority w:val="99"/>
    <w:rsid w:val="00243D7C"/>
    <w:pPr>
      <w:ind w:firstLine="0"/>
      <w:jc w:val="left"/>
    </w:pPr>
  </w:style>
  <w:style w:type="paragraph" w:customStyle="1" w:styleId="afd">
    <w:name w:val="Колонтитул (левый)"/>
    <w:basedOn w:val="afc"/>
    <w:next w:val="a"/>
    <w:uiPriority w:val="99"/>
    <w:rsid w:val="00243D7C"/>
    <w:rPr>
      <w:sz w:val="14"/>
      <w:szCs w:val="14"/>
    </w:rPr>
  </w:style>
  <w:style w:type="paragraph" w:customStyle="1" w:styleId="afe">
    <w:name w:val="Текст (прав. подпись)"/>
    <w:basedOn w:val="a"/>
    <w:next w:val="a"/>
    <w:uiPriority w:val="99"/>
    <w:rsid w:val="00243D7C"/>
    <w:pPr>
      <w:ind w:firstLine="0"/>
      <w:jc w:val="right"/>
    </w:pPr>
  </w:style>
  <w:style w:type="paragraph" w:customStyle="1" w:styleId="aff">
    <w:name w:val="Колонтитул (правый)"/>
    <w:basedOn w:val="afe"/>
    <w:next w:val="a"/>
    <w:uiPriority w:val="99"/>
    <w:rsid w:val="00243D7C"/>
    <w:rPr>
      <w:sz w:val="14"/>
      <w:szCs w:val="14"/>
    </w:rPr>
  </w:style>
  <w:style w:type="paragraph" w:customStyle="1" w:styleId="aff0">
    <w:name w:val="Комментарий пользователя"/>
    <w:basedOn w:val="afa"/>
    <w:next w:val="a"/>
    <w:uiPriority w:val="99"/>
    <w:rsid w:val="00243D7C"/>
    <w:pPr>
      <w:jc w:val="left"/>
    </w:pPr>
    <w:rPr>
      <w:shd w:val="clear" w:color="auto" w:fill="FFDFE0"/>
    </w:rPr>
  </w:style>
  <w:style w:type="paragraph" w:customStyle="1" w:styleId="aff1">
    <w:name w:val="Куда обратиться?"/>
    <w:basedOn w:val="a6"/>
    <w:next w:val="a"/>
    <w:uiPriority w:val="99"/>
    <w:rsid w:val="00243D7C"/>
  </w:style>
  <w:style w:type="paragraph" w:customStyle="1" w:styleId="aff2">
    <w:name w:val="Моноширинный"/>
    <w:basedOn w:val="a"/>
    <w:next w:val="a"/>
    <w:uiPriority w:val="99"/>
    <w:rsid w:val="00243D7C"/>
    <w:pPr>
      <w:ind w:firstLine="0"/>
      <w:jc w:val="left"/>
    </w:pPr>
    <w:rPr>
      <w:rFonts w:ascii="Courier New" w:hAnsi="Courier New" w:cs="Courier New"/>
    </w:rPr>
  </w:style>
  <w:style w:type="character" w:customStyle="1" w:styleId="aff3">
    <w:name w:val="Найденные слова"/>
    <w:basedOn w:val="a3"/>
    <w:uiPriority w:val="99"/>
    <w:rsid w:val="00243D7C"/>
    <w:rPr>
      <w:rFonts w:cs="Times New Roman"/>
      <w:shd w:val="clear" w:color="auto" w:fill="FFF580"/>
    </w:rPr>
  </w:style>
  <w:style w:type="character" w:customStyle="1" w:styleId="aff4">
    <w:name w:val="Не вступил в силу"/>
    <w:basedOn w:val="a3"/>
    <w:uiPriority w:val="99"/>
    <w:rsid w:val="00243D7C"/>
    <w:rPr>
      <w:rFonts w:cs="Times New Roman"/>
      <w:color w:val="000000"/>
      <w:shd w:val="clear" w:color="auto" w:fill="D8EDE8"/>
    </w:rPr>
  </w:style>
  <w:style w:type="paragraph" w:customStyle="1" w:styleId="aff5">
    <w:name w:val="Необходимые документы"/>
    <w:basedOn w:val="a6"/>
    <w:next w:val="a"/>
    <w:uiPriority w:val="99"/>
    <w:rsid w:val="00243D7C"/>
    <w:pPr>
      <w:ind w:firstLine="118"/>
    </w:pPr>
  </w:style>
  <w:style w:type="paragraph" w:customStyle="1" w:styleId="aff6">
    <w:name w:val="Нормальный (таблица)"/>
    <w:basedOn w:val="a"/>
    <w:next w:val="a"/>
    <w:uiPriority w:val="99"/>
    <w:rsid w:val="00243D7C"/>
    <w:pPr>
      <w:ind w:firstLine="0"/>
    </w:pPr>
  </w:style>
  <w:style w:type="paragraph" w:customStyle="1" w:styleId="aff7">
    <w:name w:val="Таблицы (моноширинный)"/>
    <w:basedOn w:val="a"/>
    <w:next w:val="a"/>
    <w:uiPriority w:val="99"/>
    <w:rsid w:val="00243D7C"/>
    <w:pPr>
      <w:ind w:firstLine="0"/>
      <w:jc w:val="left"/>
    </w:pPr>
    <w:rPr>
      <w:rFonts w:ascii="Courier New" w:hAnsi="Courier New" w:cs="Courier New"/>
    </w:rPr>
  </w:style>
  <w:style w:type="paragraph" w:customStyle="1" w:styleId="aff8">
    <w:name w:val="Оглавление"/>
    <w:basedOn w:val="aff7"/>
    <w:next w:val="a"/>
    <w:uiPriority w:val="99"/>
    <w:rsid w:val="00243D7C"/>
    <w:pPr>
      <w:ind w:left="140"/>
    </w:pPr>
  </w:style>
  <w:style w:type="character" w:customStyle="1" w:styleId="aff9">
    <w:name w:val="Опечатки"/>
    <w:uiPriority w:val="99"/>
    <w:rsid w:val="00243D7C"/>
    <w:rPr>
      <w:color w:val="FF0000"/>
    </w:rPr>
  </w:style>
  <w:style w:type="paragraph" w:customStyle="1" w:styleId="affa">
    <w:name w:val="Переменная часть"/>
    <w:basedOn w:val="ac"/>
    <w:next w:val="a"/>
    <w:uiPriority w:val="99"/>
    <w:rsid w:val="00243D7C"/>
    <w:rPr>
      <w:sz w:val="18"/>
      <w:szCs w:val="18"/>
    </w:rPr>
  </w:style>
  <w:style w:type="paragraph" w:customStyle="1" w:styleId="affb">
    <w:name w:val="Подвал для информации об изменениях"/>
    <w:basedOn w:val="1"/>
    <w:next w:val="a"/>
    <w:uiPriority w:val="99"/>
    <w:rsid w:val="00243D7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243D7C"/>
    <w:rPr>
      <w:b/>
      <w:bCs/>
    </w:rPr>
  </w:style>
  <w:style w:type="paragraph" w:customStyle="1" w:styleId="affd">
    <w:name w:val="Подчёркнуный текст"/>
    <w:basedOn w:val="a"/>
    <w:next w:val="a"/>
    <w:uiPriority w:val="99"/>
    <w:rsid w:val="00243D7C"/>
  </w:style>
  <w:style w:type="paragraph" w:customStyle="1" w:styleId="affe">
    <w:name w:val="Постоянная часть"/>
    <w:basedOn w:val="ac"/>
    <w:next w:val="a"/>
    <w:uiPriority w:val="99"/>
    <w:rsid w:val="00243D7C"/>
    <w:rPr>
      <w:sz w:val="20"/>
      <w:szCs w:val="20"/>
    </w:rPr>
  </w:style>
  <w:style w:type="paragraph" w:customStyle="1" w:styleId="afff">
    <w:name w:val="Прижатый влево"/>
    <w:basedOn w:val="a"/>
    <w:next w:val="a"/>
    <w:uiPriority w:val="99"/>
    <w:rsid w:val="00243D7C"/>
    <w:pPr>
      <w:ind w:firstLine="0"/>
      <w:jc w:val="left"/>
    </w:pPr>
  </w:style>
  <w:style w:type="paragraph" w:customStyle="1" w:styleId="afff0">
    <w:name w:val="Пример."/>
    <w:basedOn w:val="a6"/>
    <w:next w:val="a"/>
    <w:uiPriority w:val="99"/>
    <w:rsid w:val="00243D7C"/>
  </w:style>
  <w:style w:type="paragraph" w:customStyle="1" w:styleId="afff1">
    <w:name w:val="Примечание."/>
    <w:basedOn w:val="a6"/>
    <w:next w:val="a"/>
    <w:uiPriority w:val="99"/>
    <w:rsid w:val="00243D7C"/>
  </w:style>
  <w:style w:type="character" w:customStyle="1" w:styleId="afff2">
    <w:name w:val="Продолжение ссылки"/>
    <w:basedOn w:val="a4"/>
    <w:uiPriority w:val="99"/>
    <w:rsid w:val="00243D7C"/>
  </w:style>
  <w:style w:type="paragraph" w:customStyle="1" w:styleId="afff3">
    <w:name w:val="Словарная статья"/>
    <w:basedOn w:val="a"/>
    <w:next w:val="a"/>
    <w:uiPriority w:val="99"/>
    <w:rsid w:val="00243D7C"/>
    <w:pPr>
      <w:ind w:right="118" w:firstLine="0"/>
    </w:pPr>
  </w:style>
  <w:style w:type="character" w:customStyle="1" w:styleId="afff4">
    <w:name w:val="Сравнение редакций"/>
    <w:basedOn w:val="a3"/>
    <w:uiPriority w:val="99"/>
    <w:rsid w:val="00243D7C"/>
    <w:rPr>
      <w:rFonts w:cs="Times New Roman"/>
    </w:rPr>
  </w:style>
  <w:style w:type="character" w:customStyle="1" w:styleId="afff5">
    <w:name w:val="Сравнение редакций. Добавленный фрагмент"/>
    <w:uiPriority w:val="99"/>
    <w:rsid w:val="00243D7C"/>
    <w:rPr>
      <w:color w:val="000000"/>
      <w:shd w:val="clear" w:color="auto" w:fill="C1D7FF"/>
    </w:rPr>
  </w:style>
  <w:style w:type="character" w:customStyle="1" w:styleId="afff6">
    <w:name w:val="Сравнение редакций. Удаленный фрагмент"/>
    <w:uiPriority w:val="99"/>
    <w:rsid w:val="00243D7C"/>
    <w:rPr>
      <w:color w:val="000000"/>
      <w:shd w:val="clear" w:color="auto" w:fill="C4C413"/>
    </w:rPr>
  </w:style>
  <w:style w:type="paragraph" w:customStyle="1" w:styleId="afff7">
    <w:name w:val="Ссылка на официальную публикацию"/>
    <w:basedOn w:val="a"/>
    <w:next w:val="a"/>
    <w:uiPriority w:val="99"/>
    <w:rsid w:val="00243D7C"/>
  </w:style>
  <w:style w:type="paragraph" w:customStyle="1" w:styleId="afff8">
    <w:name w:val="Текст в таблице"/>
    <w:basedOn w:val="aff6"/>
    <w:next w:val="a"/>
    <w:uiPriority w:val="99"/>
    <w:rsid w:val="00243D7C"/>
    <w:pPr>
      <w:ind w:firstLine="500"/>
    </w:pPr>
  </w:style>
  <w:style w:type="paragraph" w:customStyle="1" w:styleId="afff9">
    <w:name w:val="Текст ЭР (см. также)"/>
    <w:basedOn w:val="a"/>
    <w:next w:val="a"/>
    <w:uiPriority w:val="99"/>
    <w:rsid w:val="00243D7C"/>
    <w:pPr>
      <w:spacing w:before="200"/>
      <w:ind w:firstLine="0"/>
      <w:jc w:val="left"/>
    </w:pPr>
    <w:rPr>
      <w:sz w:val="20"/>
      <w:szCs w:val="20"/>
    </w:rPr>
  </w:style>
  <w:style w:type="paragraph" w:customStyle="1" w:styleId="afffa">
    <w:name w:val="Технический комментарий"/>
    <w:basedOn w:val="a"/>
    <w:next w:val="a"/>
    <w:uiPriority w:val="99"/>
    <w:rsid w:val="00243D7C"/>
    <w:pPr>
      <w:ind w:firstLine="0"/>
      <w:jc w:val="left"/>
    </w:pPr>
    <w:rPr>
      <w:color w:val="463F31"/>
      <w:shd w:val="clear" w:color="auto" w:fill="FFFFA6"/>
    </w:rPr>
  </w:style>
  <w:style w:type="character" w:customStyle="1" w:styleId="afffb">
    <w:name w:val="Утратил силу"/>
    <w:basedOn w:val="a3"/>
    <w:uiPriority w:val="99"/>
    <w:rsid w:val="00243D7C"/>
    <w:rPr>
      <w:rFonts w:cs="Times New Roman"/>
      <w:strike/>
      <w:color w:val="666600"/>
    </w:rPr>
  </w:style>
  <w:style w:type="paragraph" w:customStyle="1" w:styleId="afffc">
    <w:name w:val="Формула"/>
    <w:basedOn w:val="a"/>
    <w:next w:val="a"/>
    <w:uiPriority w:val="99"/>
    <w:rsid w:val="00243D7C"/>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243D7C"/>
    <w:pPr>
      <w:jc w:val="center"/>
    </w:pPr>
  </w:style>
  <w:style w:type="paragraph" w:customStyle="1" w:styleId="-">
    <w:name w:val="ЭР-содержание (правое окно)"/>
    <w:basedOn w:val="a"/>
    <w:next w:val="a"/>
    <w:uiPriority w:val="99"/>
    <w:rsid w:val="00243D7C"/>
    <w:pPr>
      <w:spacing w:before="300"/>
      <w:ind w:firstLine="0"/>
      <w:jc w:val="left"/>
    </w:pPr>
  </w:style>
  <w:style w:type="paragraph" w:styleId="afffe">
    <w:name w:val="Normal (Web)"/>
    <w:basedOn w:val="a"/>
    <w:uiPriority w:val="99"/>
    <w:unhideWhenUsed/>
    <w:rsid w:val="00A201A1"/>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
    <w:name w:val="Strong"/>
    <w:basedOn w:val="a0"/>
    <w:uiPriority w:val="22"/>
    <w:qFormat/>
    <w:rsid w:val="00A201A1"/>
    <w:rPr>
      <w:rFonts w:cs="Times New Roman"/>
      <w:b/>
    </w:rPr>
  </w:style>
  <w:style w:type="character" w:customStyle="1" w:styleId="apple-converted-space">
    <w:name w:val="apple-converted-space"/>
    <w:rsid w:val="00A201A1"/>
  </w:style>
  <w:style w:type="paragraph" w:customStyle="1" w:styleId="tekstob">
    <w:name w:val="tekstob"/>
    <w:basedOn w:val="a"/>
    <w:rsid w:val="00A201A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1">
    <w:name w:val="Body Text 3"/>
    <w:basedOn w:val="a"/>
    <w:link w:val="32"/>
    <w:uiPriority w:val="99"/>
    <w:rsid w:val="00B340E3"/>
    <w:pPr>
      <w:widowControl/>
      <w:autoSpaceDE/>
      <w:autoSpaceDN/>
      <w:adjustRightInd/>
      <w:ind w:firstLine="0"/>
      <w:jc w:val="left"/>
    </w:pPr>
    <w:rPr>
      <w:rFonts w:ascii="Times New Roman" w:hAnsi="Times New Roman" w:cs="Times New Roman"/>
      <w:sz w:val="28"/>
      <w:szCs w:val="20"/>
    </w:rPr>
  </w:style>
  <w:style w:type="character" w:customStyle="1" w:styleId="32">
    <w:name w:val="Основной текст 3 Знак"/>
    <w:basedOn w:val="a0"/>
    <w:link w:val="31"/>
    <w:uiPriority w:val="99"/>
    <w:rsid w:val="00B340E3"/>
    <w:rPr>
      <w:rFonts w:ascii="Times New Roman" w:eastAsia="Times New Roman" w:hAnsi="Times New Roman"/>
      <w:sz w:val="28"/>
      <w:szCs w:val="20"/>
    </w:rPr>
  </w:style>
  <w:style w:type="table" w:styleId="affff0">
    <w:name w:val="Table Grid"/>
    <w:basedOn w:val="a1"/>
    <w:uiPriority w:val="59"/>
    <w:rsid w:val="00B6490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1">
    <w:name w:val="No Spacing"/>
    <w:uiPriority w:val="1"/>
    <w:qFormat/>
    <w:rsid w:val="00B64900"/>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70016570">
      <w:marLeft w:val="0"/>
      <w:marRight w:val="0"/>
      <w:marTop w:val="0"/>
      <w:marBottom w:val="0"/>
      <w:divBdr>
        <w:top w:val="none" w:sz="0" w:space="0" w:color="auto"/>
        <w:left w:val="none" w:sz="0" w:space="0" w:color="auto"/>
        <w:bottom w:val="none" w:sz="0" w:space="0" w:color="auto"/>
        <w:right w:val="none" w:sz="0" w:space="0" w:color="auto"/>
      </w:divBdr>
    </w:div>
    <w:div w:id="1670016571">
      <w:marLeft w:val="0"/>
      <w:marRight w:val="0"/>
      <w:marTop w:val="0"/>
      <w:marBottom w:val="0"/>
      <w:divBdr>
        <w:top w:val="none" w:sz="0" w:space="0" w:color="auto"/>
        <w:left w:val="none" w:sz="0" w:space="0" w:color="auto"/>
        <w:bottom w:val="none" w:sz="0" w:space="0" w:color="auto"/>
        <w:right w:val="none" w:sz="0" w:space="0" w:color="auto"/>
      </w:divBdr>
    </w:div>
    <w:div w:id="1670016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taisberg.a</cp:lastModifiedBy>
  <cp:revision>5</cp:revision>
  <cp:lastPrinted>2018-01-18T08:02:00Z</cp:lastPrinted>
  <dcterms:created xsi:type="dcterms:W3CDTF">2023-02-17T11:59:00Z</dcterms:created>
  <dcterms:modified xsi:type="dcterms:W3CDTF">2023-07-12T12:06:00Z</dcterms:modified>
</cp:coreProperties>
</file>